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9F" w:rsidRDefault="007A739F" w:rsidP="00FF08C3">
      <w:r>
        <w:rPr>
          <w:rFonts w:ascii="Garamond" w:hAnsi="Garamond" w:cs="Garamond"/>
          <w:sz w:val="26"/>
        </w:rPr>
        <w:t>COMARCA: CATAGUASES-MG.</w:t>
      </w:r>
    </w:p>
    <w:p w:rsidR="007A739F" w:rsidRDefault="00AA19B4" w:rsidP="007A739F">
      <w:pPr>
        <w:tabs>
          <w:tab w:val="left" w:pos="2835"/>
        </w:tabs>
        <w:spacing w:line="360" w:lineRule="auto"/>
        <w:ind w:left="2832" w:hanging="2832"/>
        <w:jc w:val="both"/>
      </w:pPr>
      <w:r>
        <w:rPr>
          <w:rFonts w:ascii="Garamond" w:hAnsi="Garamond" w:cs="Garamond"/>
          <w:sz w:val="26"/>
        </w:rPr>
        <w:t>INQUÉRITO CIVIL: 0153.18.000079-3</w:t>
      </w:r>
    </w:p>
    <w:p w:rsidR="007A739F" w:rsidRDefault="007A739F" w:rsidP="007A739F">
      <w:pPr>
        <w:tabs>
          <w:tab w:val="left" w:pos="2835"/>
        </w:tabs>
        <w:spacing w:line="360" w:lineRule="auto"/>
        <w:ind w:left="2832" w:hanging="2832"/>
        <w:jc w:val="both"/>
      </w:pPr>
      <w:r>
        <w:rPr>
          <w:rFonts w:ascii="Garamond" w:hAnsi="Garamond" w:cs="Garamond"/>
          <w:sz w:val="26"/>
        </w:rPr>
        <w:t xml:space="preserve">COMPROMISSÁRIO: </w:t>
      </w:r>
      <w:r w:rsidR="00AA19B4">
        <w:rPr>
          <w:rFonts w:ascii="Garamond" w:hAnsi="Garamond" w:cs="Garamond"/>
          <w:sz w:val="26"/>
        </w:rPr>
        <w:t>EDIMAR DE FREITAS LIMA</w:t>
      </w:r>
    </w:p>
    <w:p w:rsidR="007A739F" w:rsidRDefault="007A739F" w:rsidP="007A739F">
      <w:pPr>
        <w:tabs>
          <w:tab w:val="left" w:pos="2835"/>
        </w:tabs>
        <w:spacing w:line="360" w:lineRule="auto"/>
        <w:jc w:val="both"/>
      </w:pPr>
      <w:r>
        <w:rPr>
          <w:rFonts w:ascii="Garamond" w:hAnsi="Garamond" w:cs="Garamond"/>
          <w:sz w:val="26"/>
        </w:rPr>
        <w:t>COMPROMITENTE: MINISTÉRIO PÚBLICO DO ESTADO DE MINAS GERAIS</w:t>
      </w:r>
    </w:p>
    <w:p w:rsidR="007A739F" w:rsidRDefault="007A739F" w:rsidP="007A739F">
      <w:pPr>
        <w:tabs>
          <w:tab w:val="left" w:pos="0"/>
        </w:tabs>
        <w:spacing w:line="360" w:lineRule="auto"/>
        <w:ind w:left="2832" w:hanging="2832"/>
        <w:jc w:val="both"/>
        <w:rPr>
          <w:rFonts w:ascii="Garamond" w:hAnsi="Garamond" w:cs="Garamond"/>
          <w:sz w:val="26"/>
          <w:szCs w:val="20"/>
        </w:rPr>
      </w:pPr>
      <w:r>
        <w:rPr>
          <w:rFonts w:ascii="Garamond" w:hAnsi="Garamond" w:cs="Garamond"/>
          <w:sz w:val="26"/>
          <w:szCs w:val="20"/>
        </w:rPr>
        <w:t>OBJETO: INTERVENÇÃO EM APP.</w:t>
      </w:r>
    </w:p>
    <w:p w:rsidR="007A739F" w:rsidRDefault="007A739F" w:rsidP="007A739F">
      <w:pPr>
        <w:tabs>
          <w:tab w:val="left" w:pos="0"/>
        </w:tabs>
        <w:spacing w:line="360" w:lineRule="auto"/>
        <w:ind w:left="2832" w:hanging="2832"/>
        <w:jc w:val="both"/>
      </w:pPr>
    </w:p>
    <w:p w:rsidR="007A739F" w:rsidRDefault="007A739F" w:rsidP="007A739F">
      <w:pPr>
        <w:tabs>
          <w:tab w:val="left" w:pos="2835"/>
        </w:tabs>
        <w:spacing w:line="360" w:lineRule="auto"/>
        <w:jc w:val="both"/>
        <w:rPr>
          <w:rFonts w:ascii="Garamond" w:hAnsi="Garamond" w:cs="Garamond"/>
          <w:sz w:val="26"/>
        </w:rPr>
      </w:pPr>
    </w:p>
    <w:p w:rsidR="007A739F" w:rsidRDefault="007A739F" w:rsidP="007A739F">
      <w:pPr>
        <w:keepNext/>
        <w:tabs>
          <w:tab w:val="left" w:pos="2835"/>
        </w:tabs>
        <w:spacing w:line="360" w:lineRule="auto"/>
        <w:jc w:val="center"/>
      </w:pPr>
      <w:r>
        <w:rPr>
          <w:rFonts w:ascii="Garamond" w:hAnsi="Garamond" w:cs="Garamond"/>
          <w:b/>
          <w:iCs/>
          <w:sz w:val="28"/>
          <w:szCs w:val="20"/>
          <w:u w:val="single"/>
        </w:rPr>
        <w:t>TERMO DE AJUSTAMENTO DE CONDUTA</w:t>
      </w:r>
    </w:p>
    <w:p w:rsidR="007A739F" w:rsidRDefault="007A739F" w:rsidP="007A739F">
      <w:pPr>
        <w:tabs>
          <w:tab w:val="left" w:pos="2835"/>
        </w:tabs>
        <w:spacing w:line="360" w:lineRule="auto"/>
        <w:rPr>
          <w:rFonts w:ascii="Garamond" w:hAnsi="Garamond" w:cs="Garamond"/>
          <w:b/>
          <w:iCs/>
          <w:sz w:val="28"/>
          <w:szCs w:val="20"/>
          <w:u w:val="single"/>
        </w:rPr>
      </w:pPr>
    </w:p>
    <w:p w:rsidR="007A739F" w:rsidRDefault="007A739F" w:rsidP="007A739F">
      <w:pPr>
        <w:tabs>
          <w:tab w:val="left" w:pos="2835"/>
        </w:tabs>
        <w:spacing w:line="360" w:lineRule="auto"/>
        <w:ind w:firstLine="1560"/>
        <w:jc w:val="both"/>
      </w:pPr>
      <w:r>
        <w:rPr>
          <w:rFonts w:ascii="Garamond" w:hAnsi="Garamond" w:cs="Garamond"/>
          <w:sz w:val="26"/>
          <w:szCs w:val="20"/>
        </w:rPr>
        <w:t xml:space="preserve">No dia </w:t>
      </w:r>
      <w:r w:rsidR="00AA19B4">
        <w:rPr>
          <w:rFonts w:ascii="Garamond" w:hAnsi="Garamond" w:cs="Garamond"/>
          <w:sz w:val="26"/>
          <w:szCs w:val="20"/>
        </w:rPr>
        <w:t xml:space="preserve"> </w:t>
      </w:r>
      <w:r>
        <w:rPr>
          <w:rFonts w:ascii="Garamond" w:hAnsi="Garamond" w:cs="Garamond"/>
          <w:sz w:val="26"/>
          <w:szCs w:val="20"/>
        </w:rPr>
        <w:t xml:space="preserve">de </w:t>
      </w:r>
      <w:r w:rsidR="00AA19B4">
        <w:rPr>
          <w:rFonts w:ascii="Garamond" w:hAnsi="Garamond" w:cs="Garamond"/>
          <w:sz w:val="26"/>
          <w:szCs w:val="20"/>
        </w:rPr>
        <w:t xml:space="preserve">  </w:t>
      </w:r>
      <w:proofErr w:type="spellStart"/>
      <w:r>
        <w:rPr>
          <w:rFonts w:ascii="Garamond" w:hAnsi="Garamond" w:cs="Garamond"/>
          <w:sz w:val="26"/>
          <w:szCs w:val="20"/>
        </w:rPr>
        <w:t>de</w:t>
      </w:r>
      <w:proofErr w:type="spellEnd"/>
      <w:r>
        <w:rPr>
          <w:rFonts w:ascii="Garamond" w:hAnsi="Garamond" w:cs="Garamond"/>
          <w:sz w:val="26"/>
          <w:szCs w:val="20"/>
        </w:rPr>
        <w:t xml:space="preserve"> </w:t>
      </w:r>
      <w:r w:rsidR="00AA19B4">
        <w:rPr>
          <w:rFonts w:ascii="Garamond" w:hAnsi="Garamond" w:cs="Garamond"/>
          <w:sz w:val="26"/>
          <w:szCs w:val="20"/>
        </w:rPr>
        <w:t>2019</w:t>
      </w:r>
      <w:r>
        <w:rPr>
          <w:rFonts w:ascii="Garamond" w:hAnsi="Garamond" w:cs="Garamond"/>
          <w:sz w:val="26"/>
          <w:szCs w:val="20"/>
        </w:rPr>
        <w:t xml:space="preserve">, no gabinete da 5ª Promotoria de Justiça de Cataguases - MG foi lavrado o presente </w:t>
      </w:r>
      <w:r>
        <w:rPr>
          <w:rFonts w:ascii="Garamond" w:hAnsi="Garamond" w:cs="Garamond"/>
          <w:b/>
          <w:sz w:val="26"/>
          <w:szCs w:val="20"/>
        </w:rPr>
        <w:t>TERMO DE AJUSTAMENTO DE CONDUTA</w:t>
      </w:r>
      <w:r>
        <w:rPr>
          <w:rFonts w:ascii="Garamond" w:hAnsi="Garamond" w:cs="Garamond"/>
          <w:sz w:val="26"/>
          <w:szCs w:val="20"/>
        </w:rPr>
        <w:t xml:space="preserve"> entre o MINISTÉRIO PÚBLICO DO ESTADO DE MINAS GERAIS, representado pelo Promotor de Justiça que adiante subscreve, denominado doravante de COMPROMITENTE e</w:t>
      </w:r>
      <w:r w:rsidR="00AA19B4" w:rsidRPr="00AA19B4">
        <w:rPr>
          <w:rFonts w:ascii="Garamond" w:hAnsi="Garamond" w:cs="Garamond"/>
          <w:sz w:val="26"/>
        </w:rPr>
        <w:t xml:space="preserve"> </w:t>
      </w:r>
      <w:r w:rsidR="00AA19B4" w:rsidRPr="00AA19B4">
        <w:rPr>
          <w:rFonts w:ascii="Garamond" w:hAnsi="Garamond" w:cs="Garamond"/>
          <w:b/>
          <w:sz w:val="26"/>
        </w:rPr>
        <w:t>EDIMAR DE FREITAS LIMA</w:t>
      </w:r>
      <w:r>
        <w:rPr>
          <w:rFonts w:ascii="Garamond" w:hAnsi="Garamond" w:cs="Garamond"/>
          <w:sz w:val="26"/>
          <w:szCs w:val="20"/>
        </w:rPr>
        <w:t xml:space="preserve">, brasileiro, </w:t>
      </w:r>
      <w:r w:rsidR="00AA19B4">
        <w:rPr>
          <w:rFonts w:ascii="Garamond" w:hAnsi="Garamond" w:cs="Garamond"/>
          <w:sz w:val="26"/>
          <w:szCs w:val="20"/>
        </w:rPr>
        <w:t xml:space="preserve">casado, comerciante, </w:t>
      </w:r>
      <w:r>
        <w:rPr>
          <w:rFonts w:ascii="Garamond" w:hAnsi="Garamond" w:cs="Garamond"/>
          <w:sz w:val="26"/>
          <w:szCs w:val="20"/>
        </w:rPr>
        <w:t xml:space="preserve">natural de </w:t>
      </w:r>
      <w:r w:rsidR="00AA19B4">
        <w:rPr>
          <w:rFonts w:ascii="Garamond" w:hAnsi="Garamond" w:cs="Garamond"/>
          <w:sz w:val="26"/>
          <w:szCs w:val="20"/>
        </w:rPr>
        <w:t>Palma/MG, nascido aos 04/10/1960</w:t>
      </w:r>
      <w:r>
        <w:rPr>
          <w:rFonts w:ascii="Garamond" w:hAnsi="Garamond" w:cs="Garamond"/>
          <w:sz w:val="26"/>
          <w:szCs w:val="20"/>
        </w:rPr>
        <w:t xml:space="preserve">, filho de </w:t>
      </w:r>
      <w:r w:rsidR="00AA19B4">
        <w:rPr>
          <w:rFonts w:ascii="Garamond" w:hAnsi="Garamond" w:cs="Garamond"/>
          <w:sz w:val="26"/>
          <w:szCs w:val="20"/>
        </w:rPr>
        <w:t>Odete Morais Lima e Francisco de Freitas Lima, inscrito no CPF sob o nº 331.896.096-91</w:t>
      </w:r>
      <w:r>
        <w:rPr>
          <w:rFonts w:ascii="Garamond" w:hAnsi="Garamond" w:cs="Garamond"/>
          <w:sz w:val="26"/>
          <w:szCs w:val="20"/>
        </w:rPr>
        <w:t xml:space="preserve">, residente à Rua </w:t>
      </w:r>
      <w:r w:rsidR="00AA19B4">
        <w:rPr>
          <w:rFonts w:ascii="Garamond" w:hAnsi="Garamond" w:cs="Garamond"/>
          <w:sz w:val="26"/>
          <w:szCs w:val="20"/>
        </w:rPr>
        <w:t>Francisco A. Leonardo, nº 316</w:t>
      </w:r>
      <w:r>
        <w:rPr>
          <w:rFonts w:ascii="Garamond" w:hAnsi="Garamond" w:cs="Garamond"/>
          <w:sz w:val="26"/>
          <w:szCs w:val="20"/>
        </w:rPr>
        <w:t xml:space="preserve">, </w:t>
      </w:r>
      <w:r w:rsidR="00AA19B4">
        <w:rPr>
          <w:rFonts w:ascii="Garamond" w:hAnsi="Garamond" w:cs="Garamond"/>
          <w:sz w:val="26"/>
          <w:szCs w:val="20"/>
        </w:rPr>
        <w:t xml:space="preserve">bairro </w:t>
      </w:r>
      <w:proofErr w:type="spellStart"/>
      <w:r w:rsidR="00AA19B4">
        <w:rPr>
          <w:rFonts w:ascii="Garamond" w:hAnsi="Garamond" w:cs="Garamond"/>
          <w:sz w:val="26"/>
          <w:szCs w:val="20"/>
        </w:rPr>
        <w:t>Haidee</w:t>
      </w:r>
      <w:proofErr w:type="spellEnd"/>
      <w:r w:rsidR="00AA19B4">
        <w:rPr>
          <w:rFonts w:ascii="Garamond" w:hAnsi="Garamond" w:cs="Garamond"/>
          <w:sz w:val="26"/>
          <w:szCs w:val="20"/>
        </w:rPr>
        <w:t xml:space="preserve"> Fajardo</w:t>
      </w:r>
      <w:r>
        <w:rPr>
          <w:rFonts w:ascii="Garamond" w:hAnsi="Garamond" w:cs="Garamond"/>
          <w:sz w:val="26"/>
          <w:szCs w:val="20"/>
        </w:rPr>
        <w:t xml:space="preserve">, </w:t>
      </w:r>
      <w:r w:rsidR="00AA19B4">
        <w:rPr>
          <w:rFonts w:ascii="Garamond" w:hAnsi="Garamond" w:cs="Garamond"/>
          <w:sz w:val="26"/>
          <w:szCs w:val="20"/>
        </w:rPr>
        <w:t>Cataguases-MG</w:t>
      </w:r>
      <w:r>
        <w:rPr>
          <w:rFonts w:ascii="Garamond" w:hAnsi="Garamond" w:cs="Garamond"/>
          <w:sz w:val="26"/>
          <w:szCs w:val="20"/>
        </w:rPr>
        <w:t>, doravante denominado COMPROMISSÁRIO.</w:t>
      </w:r>
    </w:p>
    <w:p w:rsidR="007A739F" w:rsidRDefault="007A739F" w:rsidP="007A739F">
      <w:pPr>
        <w:tabs>
          <w:tab w:val="left" w:pos="2835"/>
        </w:tabs>
        <w:spacing w:line="360" w:lineRule="auto"/>
        <w:ind w:firstLine="1560"/>
        <w:jc w:val="both"/>
        <w:rPr>
          <w:rFonts w:ascii="Garamond" w:hAnsi="Garamond" w:cs="Garamond"/>
          <w:sz w:val="26"/>
          <w:szCs w:val="20"/>
        </w:rPr>
      </w:pPr>
    </w:p>
    <w:p w:rsidR="007A739F" w:rsidRDefault="007A739F" w:rsidP="007A739F">
      <w:pPr>
        <w:tabs>
          <w:tab w:val="left" w:pos="2835"/>
        </w:tabs>
        <w:spacing w:line="360" w:lineRule="auto"/>
        <w:ind w:firstLine="1560"/>
        <w:jc w:val="both"/>
      </w:pPr>
      <w:r>
        <w:rPr>
          <w:rFonts w:ascii="Garamond" w:hAnsi="Garamond" w:cs="Garamond"/>
          <w:sz w:val="26"/>
          <w:szCs w:val="20"/>
        </w:rPr>
        <w:t>CONSIDERANDO que a Constituição Federal determina que “</w:t>
      </w:r>
      <w:r>
        <w:rPr>
          <w:rFonts w:ascii="Garamond" w:hAnsi="Garamond" w:cs="Garamond"/>
          <w:i/>
          <w:sz w:val="26"/>
          <w:szCs w:val="20"/>
        </w:rPr>
        <w:t>todos tem direito ao meio ambiente ecologicamente equilibrado, bem de uso comum do povo e essencial à sadia qualidade de vida, impondo-se ao Poder Público e à coletividade o dever de defendê-lo e preservá-lo para as presentes e futuras gerações</w:t>
      </w:r>
      <w:r>
        <w:rPr>
          <w:rFonts w:ascii="Garamond" w:hAnsi="Garamond" w:cs="Garamond"/>
          <w:sz w:val="26"/>
          <w:szCs w:val="20"/>
        </w:rPr>
        <w:t>” (art. 225, caput, da Constituição Federal);</w:t>
      </w:r>
    </w:p>
    <w:p w:rsidR="007A739F" w:rsidRDefault="007A739F" w:rsidP="007A739F">
      <w:pPr>
        <w:tabs>
          <w:tab w:val="left" w:pos="2835"/>
        </w:tabs>
        <w:spacing w:line="360" w:lineRule="auto"/>
        <w:ind w:firstLine="1560"/>
        <w:jc w:val="both"/>
        <w:rPr>
          <w:rFonts w:ascii="Garamond" w:hAnsi="Garamond" w:cs="Garamond"/>
          <w:sz w:val="26"/>
          <w:szCs w:val="20"/>
        </w:rPr>
      </w:pPr>
    </w:p>
    <w:p w:rsidR="007A739F" w:rsidRDefault="007A739F" w:rsidP="007A739F">
      <w:pPr>
        <w:tabs>
          <w:tab w:val="left" w:pos="2835"/>
        </w:tabs>
        <w:spacing w:line="360" w:lineRule="auto"/>
        <w:ind w:firstLine="1560"/>
        <w:jc w:val="both"/>
      </w:pPr>
      <w:r>
        <w:rPr>
          <w:rFonts w:ascii="Garamond" w:hAnsi="Garamond" w:cs="Garamond"/>
          <w:sz w:val="26"/>
          <w:szCs w:val="20"/>
        </w:rPr>
        <w:lastRenderedPageBreak/>
        <w:t>CONSIDERANDO que as Áreas de Preservação Permanente devem prestar as funções ecossistêmicas de preservar os recursos hídricos, a paisagem, a estabilidade geológica, a biodiversidade, o fluxo gênico de fauna e flora, proteger o solo e assegurar o bem-estar das populações humanas;</w:t>
      </w:r>
    </w:p>
    <w:p w:rsidR="007A739F" w:rsidRDefault="007A739F" w:rsidP="007A739F">
      <w:pPr>
        <w:tabs>
          <w:tab w:val="left" w:pos="2835"/>
        </w:tabs>
        <w:spacing w:line="360" w:lineRule="auto"/>
        <w:ind w:firstLine="1560"/>
        <w:jc w:val="both"/>
        <w:rPr>
          <w:rFonts w:ascii="Garamond" w:hAnsi="Garamond" w:cs="Garamond"/>
          <w:sz w:val="26"/>
          <w:szCs w:val="20"/>
        </w:rPr>
      </w:pPr>
    </w:p>
    <w:p w:rsidR="007A739F" w:rsidRDefault="007A739F" w:rsidP="007A739F">
      <w:pPr>
        <w:tabs>
          <w:tab w:val="left" w:pos="2835"/>
        </w:tabs>
        <w:spacing w:line="360" w:lineRule="auto"/>
        <w:ind w:firstLine="1560"/>
        <w:jc w:val="both"/>
      </w:pPr>
      <w:r>
        <w:rPr>
          <w:rFonts w:ascii="Garamond" w:hAnsi="Garamond" w:cs="Garamond"/>
          <w:sz w:val="26"/>
          <w:szCs w:val="20"/>
        </w:rPr>
        <w:t>CONSIDERANDO que a Reserva Legal deve prestar as funções ecossistêmicas de assegurar o uso econômico de modo sustentável dos recursos naturais do imóvel rural, auxiliar a conservação e a reabilitação dos processos ecológicos e promover a conservação da biodiversidade, bem como o abrigo e a proteção de fauna silvestre e da flora nativa;</w:t>
      </w:r>
    </w:p>
    <w:p w:rsidR="007A739F" w:rsidRDefault="007A739F" w:rsidP="007A739F">
      <w:pPr>
        <w:tabs>
          <w:tab w:val="left" w:pos="2835"/>
        </w:tabs>
        <w:spacing w:line="360" w:lineRule="auto"/>
        <w:ind w:firstLine="1560"/>
        <w:jc w:val="both"/>
        <w:rPr>
          <w:rFonts w:ascii="Garamond" w:hAnsi="Garamond" w:cs="Garamond"/>
          <w:sz w:val="26"/>
          <w:szCs w:val="20"/>
        </w:rPr>
      </w:pPr>
    </w:p>
    <w:p w:rsidR="007A739F" w:rsidRDefault="007A739F" w:rsidP="007A739F">
      <w:pPr>
        <w:tabs>
          <w:tab w:val="left" w:pos="2835"/>
        </w:tabs>
        <w:spacing w:line="360" w:lineRule="auto"/>
        <w:ind w:firstLine="1560"/>
        <w:jc w:val="both"/>
      </w:pPr>
      <w:r>
        <w:rPr>
          <w:rFonts w:ascii="Garamond" w:hAnsi="Garamond" w:cs="Garamond"/>
          <w:sz w:val="26"/>
          <w:szCs w:val="20"/>
        </w:rPr>
        <w:t>CONSIDERANDO que a Constituição Federal determina a preservação e a recuperação dos processos ecológicos essenciais, veda a utilização das áreas especialmente protegidas que comprometa os atributos que justifiquem sua proteção e determina a necessidade de reparação dos danos ambientais (art. 225, §1°, I e III e §3° da Constituição Federal);</w:t>
      </w:r>
    </w:p>
    <w:p w:rsidR="007A739F" w:rsidRDefault="007A739F" w:rsidP="007A739F">
      <w:pPr>
        <w:tabs>
          <w:tab w:val="left" w:pos="2835"/>
        </w:tabs>
        <w:spacing w:line="360" w:lineRule="auto"/>
        <w:ind w:firstLine="1560"/>
        <w:jc w:val="both"/>
        <w:rPr>
          <w:rFonts w:ascii="Garamond" w:hAnsi="Garamond" w:cs="Garamond"/>
          <w:sz w:val="26"/>
          <w:szCs w:val="20"/>
        </w:rPr>
      </w:pPr>
    </w:p>
    <w:p w:rsidR="007A739F" w:rsidRDefault="007A739F" w:rsidP="007A739F">
      <w:pPr>
        <w:tabs>
          <w:tab w:val="left" w:pos="2835"/>
        </w:tabs>
        <w:spacing w:line="360" w:lineRule="auto"/>
        <w:ind w:firstLine="1560"/>
        <w:jc w:val="both"/>
      </w:pPr>
      <w:r>
        <w:rPr>
          <w:rFonts w:ascii="Garamond" w:hAnsi="Garamond" w:cs="Garamond"/>
          <w:sz w:val="26"/>
          <w:szCs w:val="20"/>
        </w:rPr>
        <w:t>CONSIDERANDO que o art. 14, §1° da Lei n° 6938/81 determina a responsabilidade objetiva para reparação e compensação por dano ambiental;</w:t>
      </w:r>
    </w:p>
    <w:p w:rsidR="007A739F" w:rsidRDefault="007A739F" w:rsidP="007A739F">
      <w:pPr>
        <w:tabs>
          <w:tab w:val="left" w:pos="2835"/>
        </w:tabs>
        <w:spacing w:line="360" w:lineRule="auto"/>
        <w:ind w:firstLine="1560"/>
        <w:jc w:val="both"/>
        <w:rPr>
          <w:rFonts w:ascii="Garamond" w:hAnsi="Garamond" w:cs="Garamond"/>
          <w:sz w:val="26"/>
          <w:szCs w:val="20"/>
        </w:rPr>
      </w:pPr>
    </w:p>
    <w:p w:rsidR="007A739F" w:rsidRDefault="007A739F" w:rsidP="007A739F">
      <w:pPr>
        <w:tabs>
          <w:tab w:val="left" w:pos="2835"/>
        </w:tabs>
        <w:spacing w:line="360" w:lineRule="auto"/>
        <w:ind w:firstLine="1560"/>
        <w:jc w:val="both"/>
      </w:pPr>
      <w:r>
        <w:rPr>
          <w:rFonts w:ascii="Garamond" w:hAnsi="Garamond" w:cs="Garamond"/>
          <w:sz w:val="26"/>
          <w:szCs w:val="20"/>
        </w:rPr>
        <w:t>CONSIDERANDO que a legislação ambiental infraconstitucional determina apenas metragens e percentuais mínimos de área de preservação permanente e de reserva legal;</w:t>
      </w:r>
    </w:p>
    <w:p w:rsidR="007A739F" w:rsidRDefault="007A739F" w:rsidP="007A739F">
      <w:pPr>
        <w:tabs>
          <w:tab w:val="left" w:pos="2835"/>
        </w:tabs>
        <w:spacing w:line="360" w:lineRule="auto"/>
        <w:ind w:firstLine="1560"/>
        <w:jc w:val="both"/>
        <w:rPr>
          <w:rFonts w:ascii="Garamond" w:hAnsi="Garamond" w:cs="Garamond"/>
          <w:sz w:val="26"/>
          <w:szCs w:val="20"/>
        </w:rPr>
      </w:pPr>
    </w:p>
    <w:p w:rsidR="007A739F" w:rsidRDefault="007A739F" w:rsidP="007A739F">
      <w:pPr>
        <w:tabs>
          <w:tab w:val="left" w:pos="2835"/>
        </w:tabs>
        <w:spacing w:line="360" w:lineRule="auto"/>
        <w:ind w:firstLine="1560"/>
        <w:jc w:val="both"/>
      </w:pPr>
      <w:r>
        <w:rPr>
          <w:rFonts w:ascii="Garamond" w:hAnsi="Garamond" w:cs="Garamond"/>
          <w:sz w:val="26"/>
          <w:szCs w:val="20"/>
        </w:rPr>
        <w:t xml:space="preserve">CONSIDERANDO que a indenização pelo dano ambiental (inclusive pelas perdas temporárias de recursos naturais) pode ser feita por meio de Compensação </w:t>
      </w:r>
      <w:r>
        <w:rPr>
          <w:rFonts w:ascii="Garamond" w:hAnsi="Garamond" w:cs="Garamond"/>
          <w:sz w:val="26"/>
          <w:szCs w:val="20"/>
        </w:rPr>
        <w:lastRenderedPageBreak/>
        <w:t>Ecológica, ou seja, a “</w:t>
      </w:r>
      <w:r>
        <w:rPr>
          <w:rFonts w:ascii="Garamond" w:hAnsi="Garamond" w:cs="Garamond"/>
          <w:i/>
          <w:sz w:val="26"/>
          <w:szCs w:val="20"/>
        </w:rPr>
        <w:t xml:space="preserve">transformação do valor que deveria ser depositado no fundo de reparação de interesses difusos lesados em obrigação de </w:t>
      </w:r>
      <w:proofErr w:type="gramStart"/>
      <w:r>
        <w:rPr>
          <w:rFonts w:ascii="Garamond" w:hAnsi="Garamond" w:cs="Garamond"/>
          <w:i/>
          <w:sz w:val="26"/>
          <w:szCs w:val="20"/>
        </w:rPr>
        <w:t>coisa(</w:t>
      </w:r>
      <w:proofErr w:type="gramEnd"/>
      <w:r>
        <w:rPr>
          <w:rFonts w:ascii="Garamond" w:hAnsi="Garamond" w:cs="Garamond"/>
          <w:i/>
          <w:sz w:val="26"/>
          <w:szCs w:val="20"/>
        </w:rPr>
        <w:t>s) certa(s) ou incerta(s) que, efetivamente, contribua na manutenção do equilíbrio ecológico</w:t>
      </w:r>
      <w:r>
        <w:rPr>
          <w:rFonts w:ascii="Garamond" w:hAnsi="Garamond" w:cs="Garamond"/>
          <w:sz w:val="26"/>
          <w:szCs w:val="20"/>
        </w:rPr>
        <w:t xml:space="preserve">”; </w:t>
      </w:r>
      <w:r>
        <w:rPr>
          <w:rStyle w:val="Refdenotaderodap"/>
          <w:rFonts w:ascii="Garamond" w:hAnsi="Garamond" w:cs="Garamond"/>
          <w:sz w:val="26"/>
          <w:szCs w:val="20"/>
        </w:rPr>
        <w:footnoteReference w:id="1"/>
      </w:r>
      <w:r>
        <w:rPr>
          <w:rFonts w:ascii="Garamond" w:hAnsi="Garamond" w:cs="Garamond"/>
          <w:sz w:val="26"/>
          <w:szCs w:val="20"/>
        </w:rPr>
        <w:t xml:space="preserve"> </w:t>
      </w:r>
    </w:p>
    <w:p w:rsidR="007A739F" w:rsidRDefault="007A739F" w:rsidP="007A739F">
      <w:pPr>
        <w:tabs>
          <w:tab w:val="left" w:pos="2835"/>
        </w:tabs>
        <w:spacing w:line="360" w:lineRule="auto"/>
        <w:ind w:firstLine="1560"/>
        <w:jc w:val="both"/>
        <w:rPr>
          <w:rFonts w:ascii="Garamond" w:hAnsi="Garamond" w:cs="Garamond"/>
          <w:sz w:val="26"/>
          <w:szCs w:val="20"/>
        </w:rPr>
      </w:pPr>
    </w:p>
    <w:p w:rsidR="007A739F" w:rsidRDefault="007A739F" w:rsidP="007A739F">
      <w:pPr>
        <w:tabs>
          <w:tab w:val="left" w:pos="2835"/>
        </w:tabs>
        <w:spacing w:line="360" w:lineRule="auto"/>
        <w:jc w:val="both"/>
      </w:pPr>
      <w:r>
        <w:rPr>
          <w:rFonts w:ascii="Garamond" w:hAnsi="Garamond" w:cs="Garamond"/>
          <w:sz w:val="26"/>
          <w:szCs w:val="20"/>
        </w:rPr>
        <w:t xml:space="preserve">O </w:t>
      </w:r>
      <w:r>
        <w:rPr>
          <w:rFonts w:ascii="Garamond" w:hAnsi="Garamond" w:cs="Garamond"/>
          <w:b/>
          <w:sz w:val="26"/>
          <w:szCs w:val="20"/>
        </w:rPr>
        <w:t>COMPROMISSÁRIO</w:t>
      </w:r>
      <w:r>
        <w:rPr>
          <w:rFonts w:ascii="Garamond" w:hAnsi="Garamond" w:cs="Garamond"/>
          <w:sz w:val="26"/>
          <w:szCs w:val="20"/>
        </w:rPr>
        <w:t xml:space="preserve"> assume a responsabilidade pelas irregularidades e danos ambientais causados pela intervenção em área de preservação permanente situada na Fazenda </w:t>
      </w:r>
      <w:r w:rsidR="004E6E30">
        <w:rPr>
          <w:rFonts w:ascii="Garamond" w:hAnsi="Garamond" w:cs="Garamond"/>
          <w:sz w:val="26"/>
          <w:szCs w:val="20"/>
        </w:rPr>
        <w:t>São Domingos,</w:t>
      </w:r>
      <w:r>
        <w:rPr>
          <w:rFonts w:ascii="Garamond" w:hAnsi="Garamond" w:cs="Garamond"/>
          <w:sz w:val="26"/>
          <w:szCs w:val="20"/>
        </w:rPr>
        <w:t xml:space="preserve"> s/nº, </w:t>
      </w:r>
      <w:r w:rsidR="004E6E30">
        <w:rPr>
          <w:rFonts w:ascii="Garamond" w:hAnsi="Garamond" w:cs="Garamond"/>
          <w:sz w:val="26"/>
          <w:szCs w:val="20"/>
        </w:rPr>
        <w:t>via de acesso particular/privada</w:t>
      </w:r>
      <w:r>
        <w:rPr>
          <w:rFonts w:ascii="Garamond" w:hAnsi="Garamond" w:cs="Garamond"/>
          <w:sz w:val="26"/>
          <w:szCs w:val="20"/>
        </w:rPr>
        <w:t xml:space="preserve">, zona rural de </w:t>
      </w:r>
      <w:r w:rsidR="004E6E30">
        <w:rPr>
          <w:rFonts w:ascii="Garamond" w:hAnsi="Garamond" w:cs="Garamond"/>
          <w:sz w:val="26"/>
          <w:szCs w:val="20"/>
        </w:rPr>
        <w:t>Cataguases</w:t>
      </w:r>
      <w:r>
        <w:rPr>
          <w:rFonts w:ascii="Garamond" w:hAnsi="Garamond" w:cs="Garamond"/>
          <w:sz w:val="26"/>
          <w:szCs w:val="20"/>
        </w:rPr>
        <w:t xml:space="preserve">-MG, com </w:t>
      </w:r>
      <w:r w:rsidR="004E6E30">
        <w:rPr>
          <w:rFonts w:ascii="Garamond" w:hAnsi="Garamond" w:cs="Garamond"/>
          <w:sz w:val="26"/>
          <w:szCs w:val="20"/>
        </w:rPr>
        <w:t>o rompimento</w:t>
      </w:r>
      <w:r>
        <w:rPr>
          <w:rFonts w:ascii="Garamond" w:hAnsi="Garamond" w:cs="Garamond"/>
          <w:sz w:val="26"/>
          <w:szCs w:val="20"/>
        </w:rPr>
        <w:t xml:space="preserve"> de barramento </w:t>
      </w:r>
      <w:r w:rsidR="004E6E30">
        <w:rPr>
          <w:rFonts w:ascii="Garamond" w:hAnsi="Garamond" w:cs="Garamond"/>
          <w:sz w:val="26"/>
          <w:szCs w:val="20"/>
        </w:rPr>
        <w:t>com volume de água de aproximadamente 42.612m³, causando assoreamento do curso d’água,</w:t>
      </w:r>
      <w:r>
        <w:rPr>
          <w:rFonts w:ascii="Garamond" w:hAnsi="Garamond" w:cs="Garamond"/>
          <w:sz w:val="26"/>
          <w:szCs w:val="20"/>
        </w:rPr>
        <w:t xml:space="preserve"> sem a devida outorga e sem as autorizações dos órgãos ambientais competentes, causando dano ambiental, conforme Boletim de Ocorrência de fls.</w:t>
      </w:r>
      <w:r w:rsidR="004E6E30">
        <w:rPr>
          <w:rFonts w:ascii="Garamond" w:hAnsi="Garamond" w:cs="Garamond"/>
          <w:sz w:val="26"/>
          <w:szCs w:val="20"/>
        </w:rPr>
        <w:t>05/09</w:t>
      </w:r>
      <w:r>
        <w:rPr>
          <w:rFonts w:ascii="Garamond" w:hAnsi="Garamond" w:cs="Garamond"/>
          <w:sz w:val="26"/>
          <w:szCs w:val="20"/>
        </w:rPr>
        <w:t>, Auto Infração de fls.</w:t>
      </w:r>
      <w:r w:rsidR="004E6E30">
        <w:rPr>
          <w:rFonts w:ascii="Garamond" w:hAnsi="Garamond" w:cs="Garamond"/>
          <w:sz w:val="26"/>
          <w:szCs w:val="20"/>
        </w:rPr>
        <w:t>10/11</w:t>
      </w:r>
      <w:r>
        <w:rPr>
          <w:rFonts w:ascii="Garamond" w:hAnsi="Garamond" w:cs="Garamond"/>
          <w:sz w:val="26"/>
          <w:szCs w:val="20"/>
        </w:rPr>
        <w:t xml:space="preserve"> e </w:t>
      </w:r>
      <w:r w:rsidR="004E6E30">
        <w:rPr>
          <w:rFonts w:ascii="Garamond" w:hAnsi="Garamond" w:cs="Garamond"/>
          <w:sz w:val="26"/>
          <w:szCs w:val="20"/>
        </w:rPr>
        <w:t>23/25</w:t>
      </w:r>
      <w:r>
        <w:rPr>
          <w:rFonts w:ascii="Garamond" w:hAnsi="Garamond" w:cs="Garamond"/>
          <w:sz w:val="26"/>
          <w:szCs w:val="20"/>
        </w:rPr>
        <w:t>, sendo que a reparação e compensação do dano ambiental e a adequação da propriedade às normas ambientais constituem objeto do Inquérito Civil n° 0153.</w:t>
      </w:r>
      <w:r w:rsidR="004E6E30">
        <w:rPr>
          <w:rFonts w:ascii="Garamond" w:hAnsi="Garamond" w:cs="Garamond"/>
          <w:sz w:val="26"/>
          <w:szCs w:val="20"/>
        </w:rPr>
        <w:t>18.000079-3</w:t>
      </w:r>
      <w:r>
        <w:rPr>
          <w:rFonts w:ascii="Garamond" w:hAnsi="Garamond" w:cs="Garamond"/>
          <w:sz w:val="26"/>
          <w:szCs w:val="20"/>
        </w:rPr>
        <w:t>, obrigando-se às seguintes cláusulas, prazos e condições:</w:t>
      </w:r>
    </w:p>
    <w:p w:rsidR="007A739F" w:rsidRDefault="007A739F" w:rsidP="007A739F">
      <w:pPr>
        <w:tabs>
          <w:tab w:val="left" w:pos="2835"/>
        </w:tabs>
        <w:spacing w:line="360" w:lineRule="auto"/>
        <w:jc w:val="both"/>
        <w:rPr>
          <w:rFonts w:ascii="Garamond" w:hAnsi="Garamond" w:cs="Garamond"/>
          <w:sz w:val="26"/>
          <w:szCs w:val="20"/>
        </w:rPr>
      </w:pPr>
    </w:p>
    <w:p w:rsidR="007A739F" w:rsidRDefault="007A739F" w:rsidP="007A739F">
      <w:pPr>
        <w:tabs>
          <w:tab w:val="left" w:pos="2835"/>
        </w:tabs>
        <w:spacing w:line="360" w:lineRule="auto"/>
        <w:jc w:val="both"/>
      </w:pPr>
      <w:r>
        <w:rPr>
          <w:rFonts w:ascii="Garamond" w:hAnsi="Garamond" w:cs="Garamond"/>
          <w:b/>
          <w:sz w:val="26"/>
          <w:szCs w:val="20"/>
        </w:rPr>
        <w:t>2) DAS OBRIGAÇÕES ASSUMIDAS PELO COMPROMISSÁRIO:</w:t>
      </w:r>
    </w:p>
    <w:p w:rsidR="007A739F" w:rsidRDefault="007A739F" w:rsidP="007A739F">
      <w:pPr>
        <w:tabs>
          <w:tab w:val="left" w:pos="2835"/>
        </w:tabs>
        <w:spacing w:line="360" w:lineRule="auto"/>
        <w:ind w:firstLine="1560"/>
        <w:jc w:val="both"/>
        <w:rPr>
          <w:rFonts w:ascii="Garamond" w:hAnsi="Garamond" w:cs="Garamond"/>
          <w:b/>
          <w:sz w:val="26"/>
          <w:szCs w:val="20"/>
        </w:rPr>
      </w:pPr>
    </w:p>
    <w:p w:rsidR="007A739F" w:rsidRDefault="007A739F" w:rsidP="007A739F">
      <w:pPr>
        <w:spacing w:line="360" w:lineRule="auto"/>
        <w:ind w:firstLine="1416"/>
        <w:jc w:val="both"/>
        <w:rPr>
          <w:rFonts w:ascii="Garamond" w:hAnsi="Garamond" w:cs="Garamond"/>
          <w:sz w:val="26"/>
          <w:szCs w:val="20"/>
        </w:rPr>
      </w:pPr>
      <w:r>
        <w:rPr>
          <w:rFonts w:ascii="Garamond" w:hAnsi="Garamond" w:cs="Garamond"/>
          <w:sz w:val="26"/>
          <w:szCs w:val="20"/>
        </w:rPr>
        <w:t>2.1) O</w:t>
      </w:r>
      <w:r>
        <w:rPr>
          <w:rFonts w:ascii="Garamond" w:hAnsi="Garamond" w:cs="Garamond"/>
          <w:b/>
          <w:sz w:val="26"/>
          <w:szCs w:val="20"/>
        </w:rPr>
        <w:t xml:space="preserve"> COMPROMISSÁRIO </w:t>
      </w:r>
      <w:r>
        <w:rPr>
          <w:rFonts w:ascii="Garamond" w:hAnsi="Garamond" w:cs="Garamond"/>
          <w:sz w:val="26"/>
          <w:szCs w:val="20"/>
        </w:rPr>
        <w:t xml:space="preserve">obriga-se a não realizar mais nenhuma intervenção ilegal em área de preservação permanente, </w:t>
      </w:r>
      <w:r w:rsidR="005A6EB9" w:rsidRPr="005A6EB9">
        <w:rPr>
          <w:rFonts w:ascii="Garamond" w:hAnsi="Garamond" w:cs="Garamond"/>
          <w:b/>
          <w:sz w:val="26"/>
          <w:szCs w:val="20"/>
          <w:u w:val="single"/>
        </w:rPr>
        <w:t>em especial</w:t>
      </w:r>
      <w:r w:rsidR="005A6EB9">
        <w:rPr>
          <w:rFonts w:ascii="Garamond" w:hAnsi="Garamond" w:cs="Garamond"/>
          <w:b/>
          <w:sz w:val="26"/>
          <w:szCs w:val="20"/>
          <w:u w:val="single"/>
        </w:rPr>
        <w:t>,</w:t>
      </w:r>
      <w:r w:rsidR="005A6EB9" w:rsidRPr="005A6EB9">
        <w:rPr>
          <w:rFonts w:ascii="Garamond" w:hAnsi="Garamond" w:cs="Garamond"/>
          <w:b/>
          <w:sz w:val="26"/>
          <w:szCs w:val="20"/>
          <w:u w:val="single"/>
        </w:rPr>
        <w:t xml:space="preserve"> não realizar construção de barramento sem autorização do órgão competente</w:t>
      </w:r>
      <w:r w:rsidR="005A6EB9">
        <w:rPr>
          <w:rFonts w:ascii="Garamond" w:hAnsi="Garamond" w:cs="Garamond"/>
          <w:sz w:val="26"/>
          <w:szCs w:val="20"/>
        </w:rPr>
        <w:t xml:space="preserve">, </w:t>
      </w:r>
      <w:r>
        <w:rPr>
          <w:rFonts w:ascii="Garamond" w:hAnsi="Garamond" w:cs="Garamond"/>
          <w:sz w:val="26"/>
          <w:szCs w:val="20"/>
        </w:rPr>
        <w:t>não significando a celebração do presente compromisso de ajustamento de conduta permissão para o reinício das atividades.</w:t>
      </w:r>
    </w:p>
    <w:p w:rsidR="00021B5C" w:rsidRDefault="00021B5C" w:rsidP="007A739F">
      <w:pPr>
        <w:spacing w:line="360" w:lineRule="auto"/>
        <w:ind w:firstLine="1416"/>
        <w:jc w:val="both"/>
        <w:rPr>
          <w:rFonts w:ascii="Garamond" w:hAnsi="Garamond" w:cs="Garamond"/>
          <w:sz w:val="26"/>
          <w:szCs w:val="20"/>
        </w:rPr>
      </w:pPr>
    </w:p>
    <w:p w:rsidR="00021B5C" w:rsidRPr="007171EA" w:rsidRDefault="00021B5C" w:rsidP="00021B5C">
      <w:pPr>
        <w:spacing w:line="360" w:lineRule="auto"/>
        <w:jc w:val="both"/>
        <w:rPr>
          <w:rFonts w:ascii="Garamond" w:hAnsi="Garamond" w:cs="Garamond"/>
          <w:b/>
          <w:sz w:val="26"/>
          <w:szCs w:val="26"/>
          <w:lang w:eastAsia="ar-SA"/>
        </w:rPr>
      </w:pPr>
      <w:r>
        <w:rPr>
          <w:rFonts w:ascii="Garamond" w:hAnsi="Garamond" w:cs="Garamond"/>
          <w:b/>
          <w:bCs/>
          <w:sz w:val="26"/>
          <w:szCs w:val="26"/>
          <w:lang w:eastAsia="ar-SA"/>
        </w:rPr>
        <w:lastRenderedPageBreak/>
        <w:t xml:space="preserve">                          </w:t>
      </w:r>
      <w:r>
        <w:rPr>
          <w:rFonts w:ascii="Garamond" w:hAnsi="Garamond" w:cs="Garamond"/>
          <w:bCs/>
          <w:sz w:val="26"/>
          <w:szCs w:val="26"/>
          <w:lang w:eastAsia="ar-SA"/>
        </w:rPr>
        <w:t>2.2</w:t>
      </w:r>
      <w:r w:rsidRPr="00960A9A">
        <w:rPr>
          <w:rFonts w:ascii="Garamond" w:hAnsi="Garamond" w:cs="Garamond"/>
          <w:bCs/>
          <w:sz w:val="26"/>
          <w:szCs w:val="26"/>
          <w:lang w:eastAsia="ar-SA"/>
        </w:rPr>
        <w:t>)</w:t>
      </w:r>
      <w:r>
        <w:rPr>
          <w:rFonts w:ascii="Garamond" w:hAnsi="Garamond" w:cs="Garamond"/>
          <w:b/>
          <w:bCs/>
          <w:sz w:val="26"/>
          <w:szCs w:val="26"/>
          <w:lang w:eastAsia="ar-SA"/>
        </w:rPr>
        <w:t xml:space="preserve"> </w:t>
      </w:r>
      <w:r w:rsidRPr="00960A9A">
        <w:rPr>
          <w:rFonts w:ascii="Garamond" w:hAnsi="Garamond" w:cs="Garamond"/>
          <w:b/>
          <w:bCs/>
          <w:sz w:val="26"/>
          <w:szCs w:val="26"/>
          <w:lang w:eastAsia="ar-SA"/>
        </w:rPr>
        <w:t>O</w:t>
      </w:r>
      <w:r w:rsidRPr="00960A9A">
        <w:rPr>
          <w:rFonts w:ascii="Garamond" w:hAnsi="Garamond" w:cs="Garamond"/>
          <w:sz w:val="26"/>
          <w:szCs w:val="26"/>
          <w:lang w:eastAsia="ar-SA"/>
        </w:rPr>
        <w:t xml:space="preserve"> </w:t>
      </w:r>
      <w:r w:rsidR="00A275BD" w:rsidRPr="00960A9A">
        <w:rPr>
          <w:rFonts w:ascii="Garamond" w:hAnsi="Garamond" w:cs="Garamond"/>
          <w:b/>
          <w:bCs/>
          <w:sz w:val="26"/>
          <w:szCs w:val="26"/>
          <w:lang w:eastAsia="ar-SA"/>
        </w:rPr>
        <w:t>COMPROMISSÁRIO</w:t>
      </w:r>
      <w:r w:rsidR="00A275BD" w:rsidRPr="00960A9A">
        <w:rPr>
          <w:rFonts w:ascii="Garamond" w:hAnsi="Garamond" w:cs="Garamond"/>
          <w:sz w:val="26"/>
          <w:szCs w:val="26"/>
          <w:lang w:eastAsia="ar-SA"/>
        </w:rPr>
        <w:t xml:space="preserve"> se</w:t>
      </w:r>
      <w:r w:rsidRPr="00960A9A">
        <w:rPr>
          <w:rFonts w:ascii="Garamond" w:hAnsi="Garamond" w:cs="Garamond"/>
          <w:sz w:val="26"/>
          <w:szCs w:val="26"/>
          <w:lang w:eastAsia="ar-SA"/>
        </w:rPr>
        <w:t xml:space="preserve"> compromete a </w:t>
      </w:r>
      <w:r w:rsidR="00A275BD" w:rsidRPr="00960A9A">
        <w:rPr>
          <w:rFonts w:ascii="Garamond" w:hAnsi="Garamond" w:cs="Garamond"/>
          <w:sz w:val="26"/>
          <w:szCs w:val="26"/>
          <w:lang w:eastAsia="ar-SA"/>
        </w:rPr>
        <w:t>efetuar o</w:t>
      </w:r>
      <w:r w:rsidR="004B40F5">
        <w:rPr>
          <w:rFonts w:ascii="Garamond" w:hAnsi="Garamond" w:cs="Garamond"/>
          <w:sz w:val="26"/>
          <w:szCs w:val="26"/>
          <w:lang w:eastAsia="ar-SA"/>
        </w:rPr>
        <w:t xml:space="preserve"> pagamento, </w:t>
      </w:r>
      <w:r w:rsidR="004B40F5" w:rsidRPr="004B40F5">
        <w:rPr>
          <w:rFonts w:ascii="Garamond" w:hAnsi="Garamond" w:cs="Garamond"/>
          <w:b/>
          <w:sz w:val="26"/>
          <w:szCs w:val="26"/>
          <w:u w:val="single"/>
          <w:lang w:eastAsia="ar-SA"/>
        </w:rPr>
        <w:t>no prazo de 10 (dez</w:t>
      </w:r>
      <w:r w:rsidRPr="004B40F5">
        <w:rPr>
          <w:rFonts w:ascii="Garamond" w:hAnsi="Garamond" w:cs="Garamond"/>
          <w:b/>
          <w:sz w:val="26"/>
          <w:szCs w:val="26"/>
          <w:u w:val="single"/>
          <w:lang w:eastAsia="ar-SA"/>
        </w:rPr>
        <w:t>) dias,</w:t>
      </w:r>
      <w:r w:rsidRPr="00960A9A">
        <w:rPr>
          <w:rFonts w:ascii="Garamond" w:hAnsi="Garamond" w:cs="Garamond"/>
          <w:sz w:val="26"/>
          <w:szCs w:val="26"/>
          <w:lang w:eastAsia="ar-SA"/>
        </w:rPr>
        <w:t xml:space="preserve"> no valor de </w:t>
      </w:r>
      <w:r>
        <w:rPr>
          <w:rFonts w:ascii="Garamond" w:hAnsi="Garamond" w:cs="Garamond"/>
          <w:sz w:val="26"/>
          <w:szCs w:val="26"/>
          <w:lang w:eastAsia="ar-SA"/>
        </w:rPr>
        <w:t xml:space="preserve">R$ </w:t>
      </w:r>
      <w:r w:rsidR="00DC2B86">
        <w:rPr>
          <w:rFonts w:ascii="Garamond" w:hAnsi="Garamond" w:cs="Garamond"/>
          <w:sz w:val="26"/>
          <w:szCs w:val="26"/>
          <w:lang w:eastAsia="ar-SA"/>
        </w:rPr>
        <w:t>3.500,00</w:t>
      </w:r>
      <w:r w:rsidRPr="00960A9A">
        <w:rPr>
          <w:rFonts w:ascii="Garamond" w:hAnsi="Garamond" w:cs="Garamond"/>
          <w:sz w:val="26"/>
          <w:szCs w:val="26"/>
          <w:lang w:eastAsia="ar-SA"/>
        </w:rPr>
        <w:t xml:space="preserve"> (</w:t>
      </w:r>
      <w:r w:rsidR="00DC2B86">
        <w:rPr>
          <w:rFonts w:ascii="Garamond" w:hAnsi="Garamond" w:cs="Garamond"/>
          <w:sz w:val="26"/>
          <w:szCs w:val="26"/>
          <w:lang w:eastAsia="ar-SA"/>
        </w:rPr>
        <w:t xml:space="preserve">três </w:t>
      </w:r>
      <w:r w:rsidRPr="00960A9A">
        <w:rPr>
          <w:rFonts w:ascii="Garamond" w:hAnsi="Garamond" w:cs="Garamond"/>
          <w:sz w:val="26"/>
          <w:szCs w:val="26"/>
          <w:lang w:eastAsia="ar-SA"/>
        </w:rPr>
        <w:t xml:space="preserve">mil </w:t>
      </w:r>
      <w:r w:rsidR="00DC2B86">
        <w:rPr>
          <w:rFonts w:ascii="Garamond" w:hAnsi="Garamond" w:cs="Garamond"/>
          <w:sz w:val="26"/>
          <w:szCs w:val="26"/>
          <w:lang w:eastAsia="ar-SA"/>
        </w:rPr>
        <w:t xml:space="preserve">e quinhentos </w:t>
      </w:r>
      <w:r w:rsidRPr="00960A9A">
        <w:rPr>
          <w:rFonts w:ascii="Garamond" w:hAnsi="Garamond" w:cs="Garamond"/>
          <w:sz w:val="26"/>
          <w:szCs w:val="26"/>
          <w:lang w:eastAsia="ar-SA"/>
        </w:rPr>
        <w:t xml:space="preserve">reais) </w:t>
      </w:r>
      <w:r w:rsidR="00A275BD">
        <w:rPr>
          <w:rFonts w:ascii="Garamond" w:hAnsi="Garamond" w:cs="Garamond"/>
          <w:sz w:val="26"/>
          <w:szCs w:val="26"/>
          <w:lang w:eastAsia="ar-SA"/>
        </w:rPr>
        <w:t>à</w:t>
      </w:r>
      <w:r w:rsidRPr="00960A9A">
        <w:rPr>
          <w:rFonts w:ascii="Garamond" w:hAnsi="Garamond" w:cs="Garamond"/>
          <w:sz w:val="26"/>
          <w:szCs w:val="26"/>
          <w:lang w:eastAsia="ar-SA"/>
        </w:rPr>
        <w:t xml:space="preserve"> ARPA</w:t>
      </w:r>
      <w:r w:rsidR="00A275BD">
        <w:rPr>
          <w:rFonts w:ascii="Garamond" w:hAnsi="Garamond" w:cs="Garamond"/>
          <w:sz w:val="26"/>
          <w:szCs w:val="26"/>
          <w:lang w:eastAsia="ar-SA"/>
        </w:rPr>
        <w:t xml:space="preserve"> de</w:t>
      </w:r>
      <w:r w:rsidRPr="00960A9A">
        <w:rPr>
          <w:rFonts w:ascii="Garamond" w:hAnsi="Garamond" w:cs="Garamond"/>
          <w:sz w:val="26"/>
          <w:szCs w:val="26"/>
          <w:lang w:eastAsia="ar-SA"/>
        </w:rPr>
        <w:t xml:space="preserve"> Cataguases (Associação Regional de Proteção Ambiental, CNPJ n° 10.366.313/0001-11</w:t>
      </w:r>
      <w:r w:rsidR="00A275BD" w:rsidRPr="00960A9A">
        <w:rPr>
          <w:rFonts w:ascii="Garamond" w:hAnsi="Garamond" w:cs="Garamond"/>
          <w:sz w:val="26"/>
          <w:szCs w:val="26"/>
          <w:lang w:eastAsia="ar-SA"/>
        </w:rPr>
        <w:t>), a</w:t>
      </w:r>
      <w:r w:rsidRPr="00960A9A">
        <w:rPr>
          <w:rFonts w:ascii="Garamond" w:hAnsi="Garamond" w:cs="Garamond"/>
          <w:sz w:val="26"/>
          <w:szCs w:val="26"/>
          <w:lang w:eastAsia="ar-SA"/>
        </w:rPr>
        <w:t xml:space="preserve"> ser depositado no Banco do Brasil, Agência: 0025-6, Conta: 45201-7, pelos danos </w:t>
      </w:r>
      <w:r>
        <w:rPr>
          <w:rFonts w:ascii="Garamond" w:hAnsi="Garamond" w:cs="Garamond"/>
          <w:sz w:val="26"/>
          <w:szCs w:val="26"/>
          <w:lang w:eastAsia="ar-SA"/>
        </w:rPr>
        <w:t xml:space="preserve">ambientais </w:t>
      </w:r>
      <w:r w:rsidRPr="00960A9A">
        <w:rPr>
          <w:rFonts w:ascii="Garamond" w:hAnsi="Garamond" w:cs="Garamond"/>
          <w:sz w:val="26"/>
          <w:szCs w:val="26"/>
          <w:lang w:eastAsia="ar-SA"/>
        </w:rPr>
        <w:t>causados, devendo comprovar o pagamento mediante apresentação de rec</w:t>
      </w:r>
      <w:r w:rsidR="007171EA">
        <w:rPr>
          <w:rFonts w:ascii="Garamond" w:hAnsi="Garamond" w:cs="Garamond"/>
          <w:sz w:val="26"/>
          <w:szCs w:val="26"/>
          <w:lang w:eastAsia="ar-SA"/>
        </w:rPr>
        <w:t>ibo nesta Promotoria de Justiça</w:t>
      </w:r>
      <w:r w:rsidR="004B40F5">
        <w:rPr>
          <w:rFonts w:ascii="Garamond" w:hAnsi="Garamond" w:cs="Garamond"/>
          <w:sz w:val="26"/>
          <w:szCs w:val="26"/>
          <w:lang w:eastAsia="ar-SA"/>
        </w:rPr>
        <w:t>.</w:t>
      </w:r>
      <w:r w:rsidR="007171EA" w:rsidRPr="007171EA">
        <w:rPr>
          <w:rFonts w:ascii="Garamond" w:hAnsi="Garamond" w:cs="Garamond"/>
          <w:b/>
          <w:sz w:val="26"/>
          <w:szCs w:val="26"/>
          <w:u w:val="single"/>
          <w:lang w:eastAsia="ar-SA"/>
        </w:rPr>
        <w:t xml:space="preserve"> </w:t>
      </w:r>
    </w:p>
    <w:p w:rsidR="00021B5C" w:rsidRDefault="00021B5C" w:rsidP="007A739F">
      <w:pPr>
        <w:spacing w:line="360" w:lineRule="auto"/>
        <w:ind w:firstLine="1416"/>
        <w:jc w:val="both"/>
        <w:rPr>
          <w:rFonts w:ascii="Garamond" w:hAnsi="Garamond" w:cs="Garamond"/>
          <w:sz w:val="26"/>
          <w:szCs w:val="20"/>
        </w:rPr>
      </w:pPr>
    </w:p>
    <w:p w:rsidR="00021B5C" w:rsidRDefault="00021B5C" w:rsidP="007A739F">
      <w:pPr>
        <w:spacing w:line="360" w:lineRule="auto"/>
        <w:ind w:firstLine="1416"/>
        <w:jc w:val="both"/>
      </w:pPr>
    </w:p>
    <w:p w:rsidR="007A739F" w:rsidRDefault="006A165E" w:rsidP="007A739F">
      <w:pPr>
        <w:tabs>
          <w:tab w:val="left" w:pos="2835"/>
        </w:tabs>
        <w:spacing w:line="360" w:lineRule="auto"/>
        <w:ind w:firstLine="1560"/>
        <w:jc w:val="both"/>
      </w:pPr>
      <w:r>
        <w:rPr>
          <w:rFonts w:ascii="Garamond" w:hAnsi="Garamond" w:cs="Garamond"/>
          <w:sz w:val="26"/>
          <w:szCs w:val="20"/>
        </w:rPr>
        <w:t>2.3</w:t>
      </w:r>
      <w:r w:rsidR="007A739F">
        <w:rPr>
          <w:rFonts w:ascii="Garamond" w:hAnsi="Garamond" w:cs="Garamond"/>
          <w:sz w:val="26"/>
          <w:szCs w:val="20"/>
        </w:rPr>
        <w:t>) O</w:t>
      </w:r>
      <w:r w:rsidR="007A739F">
        <w:rPr>
          <w:rFonts w:ascii="Garamond" w:hAnsi="Garamond" w:cs="Garamond"/>
          <w:b/>
          <w:sz w:val="26"/>
          <w:szCs w:val="20"/>
        </w:rPr>
        <w:t xml:space="preserve"> COMPROMISSÁRIO</w:t>
      </w:r>
      <w:r w:rsidR="007A739F">
        <w:rPr>
          <w:rFonts w:ascii="Garamond" w:hAnsi="Garamond" w:cs="Garamond"/>
          <w:sz w:val="26"/>
          <w:szCs w:val="20"/>
        </w:rPr>
        <w:t xml:space="preserve"> obriga-se a formalizar requerimento de licença/autorização ambiental de uso da </w:t>
      </w:r>
      <w:r w:rsidR="006330E6">
        <w:rPr>
          <w:rFonts w:ascii="Garamond" w:hAnsi="Garamond" w:cs="Garamond"/>
          <w:sz w:val="26"/>
          <w:szCs w:val="20"/>
        </w:rPr>
        <w:t>água</w:t>
      </w:r>
      <w:r w:rsidR="007A739F">
        <w:rPr>
          <w:rFonts w:ascii="Garamond" w:hAnsi="Garamond" w:cs="Garamond"/>
          <w:sz w:val="26"/>
          <w:szCs w:val="20"/>
        </w:rPr>
        <w:t xml:space="preserve"> perante o </w:t>
      </w:r>
      <w:r w:rsidR="006330E6">
        <w:rPr>
          <w:rFonts w:ascii="Garamond" w:hAnsi="Garamond" w:cs="Garamond"/>
          <w:sz w:val="26"/>
          <w:szCs w:val="20"/>
        </w:rPr>
        <w:t>IGAM</w:t>
      </w:r>
      <w:r w:rsidR="007A739F">
        <w:rPr>
          <w:rFonts w:ascii="Garamond" w:hAnsi="Garamond" w:cs="Garamond"/>
          <w:sz w:val="26"/>
          <w:szCs w:val="20"/>
        </w:rPr>
        <w:t xml:space="preserve">/MG, no prazo de </w:t>
      </w:r>
      <w:r w:rsidR="007A739F">
        <w:rPr>
          <w:rFonts w:ascii="Garamond" w:hAnsi="Garamond" w:cs="Garamond"/>
          <w:sz w:val="26"/>
          <w:szCs w:val="20"/>
          <w:u w:val="single"/>
        </w:rPr>
        <w:t>90 (noventa) dias</w:t>
      </w:r>
      <w:r w:rsidR="007A739F">
        <w:rPr>
          <w:rFonts w:ascii="Garamond" w:hAnsi="Garamond" w:cs="Garamond"/>
          <w:sz w:val="26"/>
          <w:szCs w:val="20"/>
        </w:rPr>
        <w:t xml:space="preserve"> a contar da celebração do presente termo</w:t>
      </w:r>
      <w:r w:rsidR="00023E72">
        <w:rPr>
          <w:rFonts w:ascii="Garamond" w:hAnsi="Garamond" w:cs="Garamond"/>
          <w:sz w:val="26"/>
          <w:szCs w:val="20"/>
        </w:rPr>
        <w:t>, bem como apresentar Registro do barramento junto ao órgão competente.</w:t>
      </w:r>
    </w:p>
    <w:p w:rsidR="007A739F" w:rsidRDefault="007A739F" w:rsidP="007A739F">
      <w:pPr>
        <w:tabs>
          <w:tab w:val="left" w:pos="2835"/>
        </w:tabs>
        <w:spacing w:line="360" w:lineRule="auto"/>
        <w:ind w:firstLine="1560"/>
        <w:jc w:val="both"/>
        <w:rPr>
          <w:rFonts w:ascii="Garamond" w:hAnsi="Garamond" w:cs="Garamond"/>
          <w:sz w:val="26"/>
          <w:szCs w:val="20"/>
        </w:rPr>
      </w:pPr>
    </w:p>
    <w:p w:rsidR="007A739F" w:rsidRDefault="007A739F" w:rsidP="007A739F">
      <w:pPr>
        <w:tabs>
          <w:tab w:val="left" w:pos="0"/>
        </w:tabs>
        <w:spacing w:line="360" w:lineRule="auto"/>
        <w:jc w:val="both"/>
      </w:pPr>
      <w:r>
        <w:rPr>
          <w:rFonts w:ascii="Garamond" w:hAnsi="Garamond" w:cs="Garamond"/>
          <w:sz w:val="26"/>
          <w:szCs w:val="20"/>
        </w:rPr>
        <w:t>PARÁGRAFO ÚNICO. O COMPROMISSÁRIO obriga-se a apresentar à 5ª. Promotoria de Justiça de Cataguases/MG cópia do requerimento de licença/autorização junto ao I</w:t>
      </w:r>
      <w:r w:rsidR="006330E6">
        <w:rPr>
          <w:rFonts w:ascii="Garamond" w:hAnsi="Garamond" w:cs="Garamond"/>
          <w:sz w:val="26"/>
          <w:szCs w:val="20"/>
        </w:rPr>
        <w:t>GAM</w:t>
      </w:r>
      <w:r w:rsidR="00023E72">
        <w:rPr>
          <w:rFonts w:ascii="Garamond" w:hAnsi="Garamond" w:cs="Garamond"/>
          <w:sz w:val="26"/>
          <w:szCs w:val="20"/>
        </w:rPr>
        <w:t xml:space="preserve">/MG, bem como do Registro do barramento </w:t>
      </w:r>
      <w:r>
        <w:rPr>
          <w:rFonts w:ascii="Garamond" w:hAnsi="Garamond" w:cs="Garamond"/>
          <w:sz w:val="26"/>
          <w:szCs w:val="20"/>
        </w:rPr>
        <w:t>no prazo de 10 (dez) dias após sua efetivação.</w:t>
      </w:r>
    </w:p>
    <w:p w:rsidR="007A739F" w:rsidRDefault="007A739F" w:rsidP="007A739F">
      <w:pPr>
        <w:tabs>
          <w:tab w:val="left" w:pos="0"/>
        </w:tabs>
        <w:spacing w:line="360" w:lineRule="auto"/>
        <w:jc w:val="both"/>
        <w:rPr>
          <w:rFonts w:ascii="Garamond" w:hAnsi="Garamond" w:cs="Garamond"/>
          <w:sz w:val="26"/>
          <w:szCs w:val="20"/>
        </w:rPr>
      </w:pPr>
    </w:p>
    <w:p w:rsidR="007A739F" w:rsidRDefault="006A165E" w:rsidP="007A739F">
      <w:pPr>
        <w:tabs>
          <w:tab w:val="left" w:pos="0"/>
        </w:tabs>
        <w:spacing w:line="360" w:lineRule="auto"/>
        <w:jc w:val="both"/>
      </w:pPr>
      <w:r>
        <w:rPr>
          <w:rFonts w:ascii="Garamond" w:hAnsi="Garamond" w:cs="Garamond"/>
          <w:sz w:val="26"/>
          <w:szCs w:val="20"/>
        </w:rPr>
        <w:tab/>
      </w:r>
      <w:r>
        <w:rPr>
          <w:rFonts w:ascii="Garamond" w:hAnsi="Garamond" w:cs="Garamond"/>
          <w:sz w:val="26"/>
          <w:szCs w:val="20"/>
        </w:rPr>
        <w:tab/>
        <w:t>2.4</w:t>
      </w:r>
      <w:r w:rsidR="007A739F">
        <w:rPr>
          <w:rFonts w:ascii="Garamond" w:hAnsi="Garamond" w:cs="Garamond"/>
          <w:sz w:val="26"/>
          <w:szCs w:val="20"/>
        </w:rPr>
        <w:t xml:space="preserve">) O </w:t>
      </w:r>
      <w:r w:rsidR="007A739F">
        <w:rPr>
          <w:rFonts w:ascii="Garamond" w:hAnsi="Garamond" w:cs="Garamond"/>
          <w:b/>
          <w:sz w:val="26"/>
          <w:szCs w:val="20"/>
        </w:rPr>
        <w:t>COMPROMISSÁRIO</w:t>
      </w:r>
      <w:r w:rsidR="007A739F">
        <w:rPr>
          <w:rFonts w:ascii="Garamond" w:hAnsi="Garamond" w:cs="Garamond"/>
          <w:sz w:val="26"/>
          <w:szCs w:val="20"/>
        </w:rPr>
        <w:t xml:space="preserve"> obriga-se a adotar todas providências que vierem a ser determinada pelo I</w:t>
      </w:r>
      <w:r w:rsidR="006330E6">
        <w:rPr>
          <w:rFonts w:ascii="Garamond" w:hAnsi="Garamond" w:cs="Garamond"/>
          <w:sz w:val="26"/>
          <w:szCs w:val="20"/>
        </w:rPr>
        <w:t>GAM</w:t>
      </w:r>
      <w:r w:rsidR="007A739F">
        <w:rPr>
          <w:rFonts w:ascii="Garamond" w:hAnsi="Garamond" w:cs="Garamond"/>
          <w:sz w:val="26"/>
          <w:szCs w:val="20"/>
        </w:rPr>
        <w:t>/MG, importando a não conclusão do procedimento de licenciamento/autorização, por omissão sua, em descumprimento do presente Termo para todos os fins de direito.</w:t>
      </w:r>
    </w:p>
    <w:p w:rsidR="007A739F" w:rsidRDefault="007A739F" w:rsidP="007A739F">
      <w:pPr>
        <w:tabs>
          <w:tab w:val="left" w:pos="2835"/>
        </w:tabs>
        <w:spacing w:line="360" w:lineRule="auto"/>
        <w:jc w:val="both"/>
        <w:rPr>
          <w:rFonts w:ascii="Garamond" w:hAnsi="Garamond" w:cs="Garamond"/>
          <w:sz w:val="26"/>
          <w:szCs w:val="20"/>
        </w:rPr>
      </w:pPr>
    </w:p>
    <w:p w:rsidR="006927D2" w:rsidRDefault="00234315" w:rsidP="006927D2">
      <w:pPr>
        <w:widowControl w:val="0"/>
        <w:spacing w:line="360" w:lineRule="auto"/>
        <w:ind w:firstLine="1560"/>
        <w:jc w:val="both"/>
      </w:pPr>
      <w:r>
        <w:rPr>
          <w:rFonts w:ascii="Garamond" w:hAnsi="Garamond" w:cs="Garamond"/>
          <w:sz w:val="26"/>
          <w:szCs w:val="26"/>
        </w:rPr>
        <w:t>2.5</w:t>
      </w:r>
      <w:r w:rsidR="006927D2">
        <w:rPr>
          <w:rFonts w:ascii="Garamond" w:hAnsi="Garamond" w:cs="Garamond"/>
          <w:sz w:val="26"/>
          <w:szCs w:val="26"/>
        </w:rPr>
        <w:t xml:space="preserve">) O </w:t>
      </w:r>
      <w:r w:rsidR="006927D2">
        <w:rPr>
          <w:rFonts w:ascii="Garamond" w:hAnsi="Garamond" w:cs="Garamond"/>
          <w:b/>
          <w:sz w:val="26"/>
          <w:szCs w:val="26"/>
        </w:rPr>
        <w:t xml:space="preserve">COMPROMISSÁRIO, </w:t>
      </w:r>
      <w:r w:rsidR="006927D2">
        <w:rPr>
          <w:rFonts w:ascii="Garamond" w:hAnsi="Garamond" w:cs="Garamond"/>
          <w:sz w:val="26"/>
          <w:szCs w:val="26"/>
        </w:rPr>
        <w:t xml:space="preserve">no prazo de 90 (noventa) dias, contado da assinatura do presente termo, obriga-se a apresentar ao compromitente, o Projeto Técnico de Recomposição da Flora (PTRF), subscrito por profissional competente, </w:t>
      </w:r>
      <w:r w:rsidR="006927D2">
        <w:rPr>
          <w:rFonts w:ascii="Garamond" w:hAnsi="Garamond" w:cs="Garamond"/>
          <w:sz w:val="26"/>
          <w:szCs w:val="26"/>
        </w:rPr>
        <w:lastRenderedPageBreak/>
        <w:t xml:space="preserve">com anotação de responsabilidade técnica, contemplando medidas para recuperação da área de preservação permanente indevidamente impactada na área de seu empreendimento. </w:t>
      </w:r>
    </w:p>
    <w:p w:rsidR="00BD2F14" w:rsidRDefault="00BD2F14" w:rsidP="00BD2F14">
      <w:pPr>
        <w:widowControl w:val="0"/>
        <w:tabs>
          <w:tab w:val="left" w:pos="1620"/>
        </w:tabs>
        <w:spacing w:line="360" w:lineRule="auto"/>
        <w:jc w:val="both"/>
        <w:rPr>
          <w:rFonts w:ascii="Garamond" w:hAnsi="Garamond" w:cs="Garamond"/>
          <w:sz w:val="26"/>
          <w:szCs w:val="26"/>
        </w:rPr>
      </w:pPr>
    </w:p>
    <w:p w:rsidR="000115EF" w:rsidRDefault="00BD2F14" w:rsidP="006927D2">
      <w:pPr>
        <w:widowControl w:val="0"/>
        <w:tabs>
          <w:tab w:val="left" w:pos="1620"/>
        </w:tabs>
        <w:spacing w:line="360" w:lineRule="auto"/>
        <w:ind w:firstLine="156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</w:rPr>
        <w:t xml:space="preserve">§1º: O PTRF deverá conter compensação ambiental abrangendo, entre outras medidas, aquelas que se revelem eficientes para recuperar e conservar os solos e recompor a flora nas Áreas de Preservação Permanentes com espécies nativas, </w:t>
      </w:r>
      <w:r>
        <w:rPr>
          <w:rFonts w:ascii="Garamond" w:hAnsi="Garamond" w:cs="Garamond"/>
          <w:b/>
          <w:sz w:val="26"/>
        </w:rPr>
        <w:t>em tamanho, no mínimo, equivalente à área degradada,</w:t>
      </w:r>
      <w:r w:rsidR="002815E5">
        <w:rPr>
          <w:rFonts w:ascii="Garamond" w:hAnsi="Garamond" w:cs="Garamond"/>
          <w:sz w:val="26"/>
          <w:szCs w:val="26"/>
        </w:rPr>
        <w:t xml:space="preserve"> tendo em vista o BO de fls</w:t>
      </w:r>
      <w:r w:rsidR="00273D88">
        <w:rPr>
          <w:rFonts w:ascii="Garamond" w:hAnsi="Garamond" w:cs="Garamond"/>
          <w:sz w:val="26"/>
          <w:szCs w:val="26"/>
        </w:rPr>
        <w:t>.</w:t>
      </w:r>
      <w:r w:rsidR="00CE2793">
        <w:rPr>
          <w:rFonts w:ascii="Garamond" w:hAnsi="Garamond" w:cs="Garamond"/>
          <w:sz w:val="26"/>
          <w:szCs w:val="26"/>
        </w:rPr>
        <w:t xml:space="preserve"> 23/25</w:t>
      </w:r>
      <w:r w:rsidR="002815E5">
        <w:rPr>
          <w:rFonts w:ascii="Garamond" w:hAnsi="Garamond" w:cs="Garamond"/>
          <w:sz w:val="26"/>
          <w:szCs w:val="26"/>
        </w:rPr>
        <w:t xml:space="preserve"> sugerir que a recuperação no local do dano ambiental não é o mais adequado, vez que se encontra em faze de regeneração natural da vegetação</w:t>
      </w:r>
      <w:r w:rsidR="000115EF">
        <w:rPr>
          <w:rFonts w:ascii="Garamond" w:hAnsi="Garamond" w:cs="Garamond"/>
          <w:sz w:val="26"/>
          <w:szCs w:val="26"/>
        </w:rPr>
        <w:t xml:space="preserve"> </w:t>
      </w:r>
    </w:p>
    <w:p w:rsidR="000115EF" w:rsidRDefault="000115EF" w:rsidP="006927D2">
      <w:pPr>
        <w:widowControl w:val="0"/>
        <w:tabs>
          <w:tab w:val="left" w:pos="1620"/>
        </w:tabs>
        <w:spacing w:line="360" w:lineRule="auto"/>
        <w:ind w:firstLine="1560"/>
        <w:jc w:val="both"/>
        <w:rPr>
          <w:rFonts w:ascii="Garamond" w:hAnsi="Garamond" w:cs="Garamond"/>
          <w:sz w:val="26"/>
          <w:szCs w:val="26"/>
        </w:rPr>
      </w:pPr>
    </w:p>
    <w:p w:rsidR="00BA4E33" w:rsidRDefault="006927D2" w:rsidP="004079CB">
      <w:pPr>
        <w:widowControl w:val="0"/>
        <w:tabs>
          <w:tab w:val="left" w:pos="1620"/>
        </w:tabs>
        <w:spacing w:line="360" w:lineRule="auto"/>
        <w:ind w:firstLine="156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§2º: Deverá constar do PTRF cronograma detalhado de execução;</w:t>
      </w:r>
    </w:p>
    <w:p w:rsidR="006927D2" w:rsidRDefault="006927D2" w:rsidP="006927D2">
      <w:pPr>
        <w:widowControl w:val="0"/>
        <w:tabs>
          <w:tab w:val="left" w:pos="1620"/>
        </w:tabs>
        <w:spacing w:line="360" w:lineRule="auto"/>
        <w:ind w:firstLine="1560"/>
        <w:jc w:val="both"/>
      </w:pPr>
    </w:p>
    <w:p w:rsidR="006927D2" w:rsidRDefault="006927D2" w:rsidP="006927D2">
      <w:pPr>
        <w:pStyle w:val="Recuodecorpodetexto22"/>
        <w:tabs>
          <w:tab w:val="left" w:pos="1620"/>
        </w:tabs>
      </w:pPr>
      <w:r>
        <w:rPr>
          <w:rFonts w:ascii="Garamond" w:hAnsi="Garamond" w:cs="Garamond"/>
          <w:b w:val="0"/>
          <w:sz w:val="26"/>
          <w:szCs w:val="26"/>
        </w:rPr>
        <w:t>§3º: Este compromisso não inibe ou restringe, de forma alguma, as ações de controle, fiscalização e monitoramento de qualquer órgão ambiental, nem limita ou impede o exercício, por ele, de suas atribuições e prerrogativas legais e regulamentares.</w:t>
      </w:r>
    </w:p>
    <w:p w:rsidR="006927D2" w:rsidRDefault="006927D2" w:rsidP="006927D2">
      <w:pPr>
        <w:widowControl w:val="0"/>
        <w:spacing w:line="360" w:lineRule="auto"/>
        <w:ind w:firstLine="1560"/>
        <w:jc w:val="both"/>
        <w:rPr>
          <w:rFonts w:ascii="Garamond" w:hAnsi="Garamond" w:cs="Garamond"/>
          <w:b/>
          <w:sz w:val="26"/>
          <w:szCs w:val="26"/>
        </w:rPr>
      </w:pPr>
    </w:p>
    <w:p w:rsidR="006927D2" w:rsidRDefault="00234315" w:rsidP="006927D2">
      <w:pPr>
        <w:pStyle w:val="Recuodecorpodetexto22"/>
        <w:rPr>
          <w:rFonts w:ascii="Garamond" w:hAnsi="Garamond" w:cs="Garamond"/>
          <w:b w:val="0"/>
          <w:sz w:val="26"/>
          <w:szCs w:val="26"/>
        </w:rPr>
      </w:pPr>
      <w:r>
        <w:rPr>
          <w:rFonts w:ascii="Garamond" w:hAnsi="Garamond" w:cs="Garamond"/>
          <w:b w:val="0"/>
          <w:sz w:val="26"/>
          <w:szCs w:val="26"/>
        </w:rPr>
        <w:t>2.6</w:t>
      </w:r>
      <w:r w:rsidR="006927D2">
        <w:rPr>
          <w:rFonts w:ascii="Garamond" w:hAnsi="Garamond" w:cs="Garamond"/>
          <w:b w:val="0"/>
          <w:sz w:val="26"/>
          <w:szCs w:val="26"/>
        </w:rPr>
        <w:t>) O</w:t>
      </w:r>
      <w:r w:rsidR="006927D2">
        <w:rPr>
          <w:rFonts w:ascii="Garamond" w:hAnsi="Garamond" w:cs="Garamond"/>
          <w:sz w:val="26"/>
          <w:szCs w:val="26"/>
        </w:rPr>
        <w:t xml:space="preserve"> COMPROMISSÁRIO </w:t>
      </w:r>
      <w:r w:rsidR="006927D2">
        <w:rPr>
          <w:rFonts w:ascii="Garamond" w:hAnsi="Garamond" w:cs="Garamond"/>
          <w:b w:val="0"/>
          <w:sz w:val="26"/>
          <w:szCs w:val="26"/>
        </w:rPr>
        <w:t>obriga-se a executar o Projeto Técnico de Recomposição da Flora –PTRF.</w:t>
      </w:r>
    </w:p>
    <w:p w:rsidR="00BA4E33" w:rsidRDefault="00BA4E33" w:rsidP="004079CB">
      <w:pPr>
        <w:pStyle w:val="Recuodecorpodetexto22"/>
        <w:ind w:firstLine="0"/>
      </w:pPr>
    </w:p>
    <w:p w:rsidR="006927D2" w:rsidRDefault="006927D2" w:rsidP="006927D2">
      <w:pPr>
        <w:widowControl w:val="0"/>
        <w:spacing w:line="360" w:lineRule="auto"/>
        <w:ind w:firstLine="156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§1°: Caso o PTRF conclua que o isolamento e a regeneração natural são suficientes para a recuperação da área de preservação permanente, o COMPROMISSÁRIO obriga-se a apresentar ao compromitente a comprovação do andamento da regeneração natural da APP, mediante relatórios semestrais, acompanhados de fotografias, durante o prazo de 02 (dois) anos a contar da aprovação </w:t>
      </w:r>
      <w:r>
        <w:rPr>
          <w:rFonts w:ascii="Garamond" w:hAnsi="Garamond" w:cs="Garamond"/>
          <w:sz w:val="26"/>
          <w:szCs w:val="26"/>
        </w:rPr>
        <w:lastRenderedPageBreak/>
        <w:t>do PTRF.</w:t>
      </w:r>
    </w:p>
    <w:p w:rsidR="00BA4E33" w:rsidRDefault="00BA4E33" w:rsidP="00BA4E33">
      <w:pPr>
        <w:pStyle w:val="Recuodecorpodetexto"/>
        <w:ind w:firstLine="0"/>
        <w:rPr>
          <w:rFonts w:ascii="Times New Roman" w:hAnsi="Times New Roman" w:cs="Times New Roman"/>
        </w:rPr>
      </w:pPr>
    </w:p>
    <w:p w:rsidR="006927D2" w:rsidRDefault="006A165E" w:rsidP="006A165E">
      <w:pPr>
        <w:pStyle w:val="Recuodecorpodetexto"/>
        <w:ind w:hanging="1560"/>
      </w:pPr>
      <w:r>
        <w:rPr>
          <w:rFonts w:ascii="Garamond" w:hAnsi="Garamond" w:cs="Garamond"/>
          <w:sz w:val="26"/>
          <w:szCs w:val="26"/>
        </w:rPr>
        <w:t xml:space="preserve">                                               </w:t>
      </w:r>
      <w:r w:rsidR="006927D2">
        <w:rPr>
          <w:rFonts w:ascii="Garamond" w:hAnsi="Garamond" w:cs="Garamond"/>
          <w:sz w:val="26"/>
          <w:szCs w:val="26"/>
        </w:rPr>
        <w:t>§2°: O descumprimento dos prazos constantes do cronograma do PTRF ou das recomendações formuladas pelos órgãos ambientais enseja a aplicação da multa diária prevista no item 3.1 deste termo;</w:t>
      </w:r>
    </w:p>
    <w:p w:rsidR="007A739F" w:rsidRDefault="007A739F" w:rsidP="007A739F">
      <w:pPr>
        <w:widowControl w:val="0"/>
        <w:spacing w:line="360" w:lineRule="auto"/>
        <w:ind w:firstLine="1560"/>
        <w:jc w:val="both"/>
        <w:rPr>
          <w:rFonts w:ascii="Garamond" w:hAnsi="Garamond" w:cs="Garamond"/>
          <w:sz w:val="26"/>
        </w:rPr>
      </w:pPr>
    </w:p>
    <w:p w:rsidR="007A739F" w:rsidRDefault="007A739F" w:rsidP="00DC2B86">
      <w:pPr>
        <w:tabs>
          <w:tab w:val="left" w:pos="1560"/>
        </w:tabs>
        <w:spacing w:line="360" w:lineRule="auto"/>
        <w:jc w:val="both"/>
      </w:pPr>
      <w:r>
        <w:rPr>
          <w:rFonts w:ascii="Garamond" w:hAnsi="Garamond" w:cs="Garamond"/>
          <w:sz w:val="26"/>
          <w:szCs w:val="20"/>
        </w:rPr>
        <w:tab/>
      </w:r>
      <w:r>
        <w:rPr>
          <w:szCs w:val="20"/>
        </w:rPr>
        <w:tab/>
      </w:r>
    </w:p>
    <w:p w:rsidR="007A739F" w:rsidRDefault="007A739F" w:rsidP="007A739F">
      <w:pPr>
        <w:tabs>
          <w:tab w:val="left" w:pos="0"/>
        </w:tabs>
        <w:spacing w:line="360" w:lineRule="auto"/>
        <w:jc w:val="both"/>
      </w:pPr>
      <w:r>
        <w:rPr>
          <w:rFonts w:ascii="Garamond" w:hAnsi="Garamond" w:cs="Garamond"/>
          <w:b/>
          <w:sz w:val="26"/>
          <w:szCs w:val="20"/>
        </w:rPr>
        <w:t>3) DAS PENALIDADES IMPOSTAS EM CASO DE DESCUMPRIMENTO DO TERMO AJUSTADO:</w:t>
      </w:r>
    </w:p>
    <w:p w:rsidR="007A739F" w:rsidRDefault="007A739F" w:rsidP="007A739F">
      <w:pPr>
        <w:tabs>
          <w:tab w:val="left" w:pos="2835"/>
        </w:tabs>
        <w:spacing w:line="360" w:lineRule="auto"/>
        <w:ind w:firstLine="2268"/>
        <w:jc w:val="both"/>
        <w:rPr>
          <w:rFonts w:ascii="Garamond" w:hAnsi="Garamond" w:cs="Garamond"/>
          <w:b/>
          <w:sz w:val="26"/>
          <w:szCs w:val="20"/>
        </w:rPr>
      </w:pPr>
    </w:p>
    <w:p w:rsidR="007A739F" w:rsidRDefault="007A739F" w:rsidP="007A739F">
      <w:pPr>
        <w:tabs>
          <w:tab w:val="left" w:pos="2835"/>
        </w:tabs>
        <w:spacing w:line="360" w:lineRule="auto"/>
        <w:ind w:firstLine="2268"/>
        <w:jc w:val="both"/>
      </w:pPr>
      <w:r>
        <w:rPr>
          <w:rFonts w:ascii="Garamond" w:hAnsi="Garamond" w:cs="Garamond"/>
          <w:sz w:val="26"/>
          <w:szCs w:val="20"/>
        </w:rPr>
        <w:t xml:space="preserve">Em caso de descumprimento (total ou parcial) ou atraso do cumprimento de qualquer cláusula do presente ajuste, fica, desde já, pactuado que o </w:t>
      </w:r>
      <w:r>
        <w:rPr>
          <w:rFonts w:ascii="Garamond" w:hAnsi="Garamond" w:cs="Garamond"/>
          <w:b/>
          <w:sz w:val="26"/>
          <w:szCs w:val="20"/>
        </w:rPr>
        <w:t>COMPROMISSÁRIO</w:t>
      </w:r>
      <w:r>
        <w:rPr>
          <w:rFonts w:ascii="Garamond" w:hAnsi="Garamond" w:cs="Garamond"/>
          <w:sz w:val="26"/>
          <w:szCs w:val="20"/>
        </w:rPr>
        <w:t xml:space="preserve"> arcará com as seguintes penalidades:</w:t>
      </w:r>
    </w:p>
    <w:p w:rsidR="007A739F" w:rsidRDefault="007A739F" w:rsidP="007A739F">
      <w:pPr>
        <w:tabs>
          <w:tab w:val="left" w:pos="2835"/>
        </w:tabs>
        <w:spacing w:line="360" w:lineRule="auto"/>
        <w:ind w:firstLine="2268"/>
        <w:jc w:val="both"/>
        <w:rPr>
          <w:rFonts w:ascii="Garamond" w:hAnsi="Garamond" w:cs="Garamond"/>
          <w:sz w:val="26"/>
          <w:szCs w:val="20"/>
        </w:rPr>
      </w:pPr>
    </w:p>
    <w:p w:rsidR="007A739F" w:rsidRDefault="007A739F" w:rsidP="007A739F">
      <w:pPr>
        <w:tabs>
          <w:tab w:val="left" w:pos="2835"/>
        </w:tabs>
        <w:spacing w:line="360" w:lineRule="auto"/>
        <w:ind w:firstLine="2268"/>
        <w:jc w:val="both"/>
        <w:rPr>
          <w:rFonts w:ascii="Garamond" w:hAnsi="Garamond" w:cs="Garamond"/>
          <w:sz w:val="26"/>
          <w:szCs w:val="20"/>
        </w:rPr>
      </w:pPr>
      <w:r>
        <w:rPr>
          <w:rFonts w:ascii="Garamond" w:hAnsi="Garamond" w:cs="Garamond"/>
          <w:sz w:val="26"/>
          <w:szCs w:val="20"/>
        </w:rPr>
        <w:t xml:space="preserve">3.1) Incidência de MULTA, no valor de R$ </w:t>
      </w:r>
      <w:r w:rsidR="00A275BD">
        <w:rPr>
          <w:rFonts w:ascii="Garamond" w:hAnsi="Garamond" w:cs="Garamond"/>
          <w:sz w:val="26"/>
          <w:szCs w:val="20"/>
        </w:rPr>
        <w:t>2</w:t>
      </w:r>
      <w:r>
        <w:rPr>
          <w:rFonts w:ascii="Garamond" w:hAnsi="Garamond" w:cs="Garamond"/>
          <w:sz w:val="26"/>
          <w:szCs w:val="20"/>
        </w:rPr>
        <w:t>00,00 (</w:t>
      </w:r>
      <w:r w:rsidR="00A275BD">
        <w:rPr>
          <w:rFonts w:ascii="Garamond" w:hAnsi="Garamond" w:cs="Garamond"/>
          <w:sz w:val="26"/>
          <w:szCs w:val="20"/>
        </w:rPr>
        <w:t>duzentos</w:t>
      </w:r>
      <w:r>
        <w:rPr>
          <w:rFonts w:ascii="Garamond" w:hAnsi="Garamond" w:cs="Garamond"/>
          <w:sz w:val="26"/>
          <w:szCs w:val="20"/>
        </w:rPr>
        <w:t xml:space="preserve"> reais), por dia de descumprimento;</w:t>
      </w:r>
    </w:p>
    <w:p w:rsidR="00BA4E33" w:rsidRDefault="00BA4E33" w:rsidP="007A739F">
      <w:pPr>
        <w:tabs>
          <w:tab w:val="left" w:pos="2835"/>
        </w:tabs>
        <w:spacing w:line="360" w:lineRule="auto"/>
        <w:ind w:firstLine="2268"/>
        <w:jc w:val="both"/>
      </w:pPr>
    </w:p>
    <w:p w:rsidR="007A739F" w:rsidRDefault="007A739F" w:rsidP="007A739F">
      <w:pPr>
        <w:tabs>
          <w:tab w:val="left" w:pos="2835"/>
        </w:tabs>
        <w:spacing w:line="360" w:lineRule="auto"/>
        <w:ind w:firstLine="2268"/>
        <w:jc w:val="both"/>
        <w:rPr>
          <w:rFonts w:ascii="Garamond" w:hAnsi="Garamond" w:cs="Garamond"/>
          <w:sz w:val="26"/>
          <w:szCs w:val="20"/>
        </w:rPr>
      </w:pPr>
      <w:r>
        <w:rPr>
          <w:rFonts w:ascii="Garamond" w:hAnsi="Garamond" w:cs="Garamond"/>
          <w:sz w:val="26"/>
          <w:szCs w:val="20"/>
        </w:rPr>
        <w:t>Parágrafo Único. A multa diária somente cessará seus efeitos, após o integral cumprimento das obrigações pactuadas;</w:t>
      </w:r>
    </w:p>
    <w:p w:rsidR="004079CB" w:rsidRDefault="004079CB" w:rsidP="007A739F">
      <w:pPr>
        <w:tabs>
          <w:tab w:val="left" w:pos="2835"/>
        </w:tabs>
        <w:spacing w:line="360" w:lineRule="auto"/>
        <w:ind w:firstLine="2268"/>
        <w:jc w:val="both"/>
      </w:pPr>
    </w:p>
    <w:p w:rsidR="004079CB" w:rsidRPr="004079CB" w:rsidRDefault="004079CB" w:rsidP="004079CB">
      <w:pPr>
        <w:spacing w:line="360" w:lineRule="auto"/>
        <w:ind w:firstLine="2268"/>
        <w:jc w:val="both"/>
        <w:rPr>
          <w:rFonts w:ascii="Garamond" w:hAnsi="Garamond" w:cs="Garamond"/>
          <w:sz w:val="26"/>
          <w:szCs w:val="26"/>
          <w:lang w:eastAsia="ar-SA"/>
        </w:rPr>
      </w:pPr>
      <w:r>
        <w:rPr>
          <w:rFonts w:ascii="Garamond" w:hAnsi="Garamond" w:cs="Garamond"/>
          <w:sz w:val="26"/>
          <w:szCs w:val="26"/>
          <w:lang w:eastAsia="ar-SA"/>
        </w:rPr>
        <w:t xml:space="preserve"> </w:t>
      </w:r>
      <w:r w:rsidRPr="004079CB">
        <w:rPr>
          <w:rFonts w:ascii="Garamond" w:hAnsi="Garamond" w:cs="Garamond"/>
          <w:bCs/>
          <w:sz w:val="26"/>
          <w:szCs w:val="26"/>
          <w:lang w:eastAsia="ar-SA"/>
        </w:rPr>
        <w:t>3.2</w:t>
      </w:r>
      <w:r w:rsidR="00A275BD" w:rsidRPr="004079CB">
        <w:rPr>
          <w:rFonts w:ascii="Garamond" w:hAnsi="Garamond" w:cs="Garamond"/>
          <w:bCs/>
          <w:sz w:val="26"/>
          <w:szCs w:val="26"/>
          <w:lang w:eastAsia="ar-SA"/>
        </w:rPr>
        <w:t xml:space="preserve">) </w:t>
      </w:r>
      <w:r w:rsidR="00A275BD" w:rsidRPr="004079CB">
        <w:rPr>
          <w:rFonts w:ascii="Garamond" w:hAnsi="Garamond" w:cs="Garamond"/>
          <w:sz w:val="26"/>
          <w:szCs w:val="26"/>
          <w:lang w:eastAsia="ar-SA"/>
        </w:rPr>
        <w:t>Pagamento</w:t>
      </w:r>
      <w:r w:rsidRPr="004079CB">
        <w:rPr>
          <w:rFonts w:ascii="Garamond" w:hAnsi="Garamond" w:cs="Garamond"/>
          <w:sz w:val="26"/>
          <w:szCs w:val="26"/>
          <w:lang w:eastAsia="ar-SA"/>
        </w:rPr>
        <w:t xml:space="preserve"> de indenização civil ambiental complementar no valor de R$ </w:t>
      </w:r>
      <w:r w:rsidR="00177ECB">
        <w:rPr>
          <w:rFonts w:ascii="Garamond" w:hAnsi="Garamond" w:cs="Garamond"/>
          <w:sz w:val="26"/>
          <w:szCs w:val="26"/>
          <w:lang w:eastAsia="ar-SA"/>
        </w:rPr>
        <w:t>15.000,00 (quinze</w:t>
      </w:r>
      <w:r w:rsidRPr="004079CB">
        <w:rPr>
          <w:rFonts w:ascii="Garamond" w:hAnsi="Garamond" w:cs="Garamond"/>
          <w:sz w:val="26"/>
          <w:szCs w:val="26"/>
          <w:lang w:eastAsia="ar-SA"/>
        </w:rPr>
        <w:t xml:space="preserve"> mil reais) a ARPA Cataguases (Associação Regional de Proteção Ambiental, CNPJ n° 10.366.313/0001-11), a ser depositado no Banco do Brasil, Agência: 0025-6, Conta: 45201-7, em caso de descumprimento de qualquer cláusula do presente termo. </w:t>
      </w:r>
      <w:r w:rsidRPr="004079CB">
        <w:rPr>
          <w:rFonts w:ascii="Garamond" w:hAnsi="Garamond" w:cs="Garamond"/>
          <w:sz w:val="26"/>
          <w:szCs w:val="26"/>
          <w:lang w:eastAsia="ar-SA"/>
        </w:rPr>
        <w:tab/>
      </w:r>
      <w:r w:rsidRPr="004079CB">
        <w:rPr>
          <w:rFonts w:ascii="Garamond" w:hAnsi="Garamond" w:cs="Garamond"/>
          <w:sz w:val="26"/>
          <w:szCs w:val="26"/>
          <w:lang w:eastAsia="ar-SA"/>
        </w:rPr>
        <w:tab/>
      </w:r>
    </w:p>
    <w:p w:rsidR="004079CB" w:rsidRPr="004079CB" w:rsidRDefault="004079CB" w:rsidP="004079CB">
      <w:pPr>
        <w:spacing w:line="360" w:lineRule="auto"/>
        <w:jc w:val="both"/>
        <w:rPr>
          <w:rFonts w:ascii="Garamond" w:hAnsi="Garamond" w:cs="Garamond"/>
          <w:sz w:val="26"/>
          <w:szCs w:val="26"/>
          <w:lang w:eastAsia="ar-SA"/>
        </w:rPr>
      </w:pPr>
    </w:p>
    <w:p w:rsidR="004079CB" w:rsidRPr="004079CB" w:rsidRDefault="004079CB" w:rsidP="004079CB">
      <w:pPr>
        <w:spacing w:line="360" w:lineRule="auto"/>
        <w:jc w:val="both"/>
        <w:rPr>
          <w:szCs w:val="20"/>
          <w:lang w:eastAsia="ar-SA"/>
        </w:rPr>
      </w:pPr>
      <w:r w:rsidRPr="004079CB">
        <w:rPr>
          <w:rFonts w:ascii="Garamond" w:hAnsi="Garamond" w:cs="Garamond"/>
          <w:bCs/>
          <w:sz w:val="26"/>
          <w:szCs w:val="26"/>
          <w:lang w:eastAsia="ar-SA"/>
        </w:rPr>
        <w:lastRenderedPageBreak/>
        <w:t xml:space="preserve">                                    </w:t>
      </w:r>
      <w:r>
        <w:rPr>
          <w:rFonts w:ascii="Garamond" w:hAnsi="Garamond" w:cs="Garamond"/>
          <w:bCs/>
          <w:sz w:val="26"/>
          <w:szCs w:val="26"/>
          <w:lang w:eastAsia="ar-SA"/>
        </w:rPr>
        <w:t xml:space="preserve">   </w:t>
      </w:r>
      <w:r w:rsidRPr="004079CB">
        <w:rPr>
          <w:rFonts w:ascii="Garamond" w:hAnsi="Garamond" w:cs="Garamond"/>
          <w:bCs/>
          <w:sz w:val="26"/>
          <w:szCs w:val="26"/>
          <w:lang w:eastAsia="ar-SA"/>
        </w:rPr>
        <w:t>3.3</w:t>
      </w:r>
      <w:proofErr w:type="gramStart"/>
      <w:r w:rsidRPr="004079CB">
        <w:rPr>
          <w:rFonts w:ascii="Garamond" w:hAnsi="Garamond" w:cs="Garamond"/>
          <w:bCs/>
          <w:sz w:val="26"/>
          <w:szCs w:val="26"/>
          <w:lang w:eastAsia="ar-SA"/>
        </w:rPr>
        <w:t>)</w:t>
      </w:r>
      <w:r>
        <w:rPr>
          <w:rFonts w:ascii="Garamond" w:hAnsi="Garamond" w:cs="Garamond"/>
          <w:sz w:val="26"/>
          <w:szCs w:val="26"/>
          <w:lang w:eastAsia="ar-SA"/>
        </w:rPr>
        <w:t xml:space="preserve"> Os</w:t>
      </w:r>
      <w:proofErr w:type="gramEnd"/>
      <w:r>
        <w:rPr>
          <w:rFonts w:ascii="Garamond" w:hAnsi="Garamond" w:cs="Garamond"/>
          <w:sz w:val="26"/>
          <w:szCs w:val="26"/>
          <w:lang w:eastAsia="ar-SA"/>
        </w:rPr>
        <w:t xml:space="preserve"> valores a serem pagos pelo</w:t>
      </w:r>
      <w:r w:rsidRPr="004079CB">
        <w:rPr>
          <w:rFonts w:ascii="Garamond" w:hAnsi="Garamond" w:cs="Garamond"/>
          <w:sz w:val="26"/>
          <w:szCs w:val="26"/>
          <w:lang w:eastAsia="ar-SA"/>
        </w:rPr>
        <w:t xml:space="preserve"> COMPROMISSÁ</w:t>
      </w:r>
      <w:r>
        <w:rPr>
          <w:rFonts w:ascii="Garamond" w:hAnsi="Garamond" w:cs="Garamond"/>
          <w:sz w:val="26"/>
          <w:szCs w:val="26"/>
          <w:lang w:eastAsia="ar-SA"/>
        </w:rPr>
        <w:t>RIO</w:t>
      </w:r>
      <w:r w:rsidRPr="004079CB">
        <w:rPr>
          <w:rFonts w:ascii="Garamond" w:hAnsi="Garamond" w:cs="Garamond"/>
          <w:sz w:val="26"/>
          <w:szCs w:val="26"/>
          <w:lang w:eastAsia="ar-SA"/>
        </w:rPr>
        <w:t>, em caso de descumprimento, serão destinados a ARPA Cataguases, Agência: 0025-6, Conta: 45201-7, em caso de descumprimento de qualquer cláusula do presente termo.</w:t>
      </w:r>
    </w:p>
    <w:p w:rsidR="007A739F" w:rsidRDefault="007A739F" w:rsidP="007A739F">
      <w:pPr>
        <w:tabs>
          <w:tab w:val="left" w:pos="2835"/>
        </w:tabs>
        <w:spacing w:line="360" w:lineRule="auto"/>
        <w:ind w:firstLine="2268"/>
        <w:jc w:val="both"/>
        <w:rPr>
          <w:rFonts w:ascii="Garamond" w:hAnsi="Garamond" w:cs="Garamond"/>
          <w:b/>
          <w:sz w:val="26"/>
          <w:szCs w:val="20"/>
        </w:rPr>
      </w:pPr>
    </w:p>
    <w:p w:rsidR="007A739F" w:rsidRDefault="007A739F" w:rsidP="007A739F">
      <w:pPr>
        <w:tabs>
          <w:tab w:val="left" w:pos="2835"/>
        </w:tabs>
        <w:spacing w:line="360" w:lineRule="auto"/>
        <w:jc w:val="both"/>
      </w:pPr>
      <w:r>
        <w:rPr>
          <w:rFonts w:ascii="Garamond" w:hAnsi="Garamond" w:cs="Garamond"/>
          <w:b/>
          <w:sz w:val="26"/>
          <w:szCs w:val="20"/>
        </w:rPr>
        <w:t>4) CLÁUSULAS GERAIS</w:t>
      </w:r>
    </w:p>
    <w:p w:rsidR="007A739F" w:rsidRDefault="007A739F" w:rsidP="007A739F">
      <w:pPr>
        <w:tabs>
          <w:tab w:val="left" w:pos="2835"/>
        </w:tabs>
        <w:spacing w:line="360" w:lineRule="auto"/>
        <w:jc w:val="both"/>
        <w:rPr>
          <w:rFonts w:ascii="Garamond" w:hAnsi="Garamond" w:cs="Garamond"/>
          <w:sz w:val="26"/>
          <w:szCs w:val="20"/>
        </w:rPr>
      </w:pPr>
    </w:p>
    <w:p w:rsidR="007A739F" w:rsidRDefault="007A739F" w:rsidP="007A739F">
      <w:pPr>
        <w:tabs>
          <w:tab w:val="left" w:pos="2835"/>
        </w:tabs>
        <w:spacing w:line="360" w:lineRule="auto"/>
        <w:ind w:firstLine="1560"/>
        <w:jc w:val="both"/>
      </w:pPr>
      <w:r>
        <w:rPr>
          <w:rFonts w:ascii="Garamond" w:hAnsi="Garamond" w:cs="Garamond"/>
          <w:sz w:val="26"/>
          <w:szCs w:val="20"/>
        </w:rPr>
        <w:t xml:space="preserve">4.1) O </w:t>
      </w:r>
      <w:r>
        <w:rPr>
          <w:rFonts w:ascii="Garamond" w:hAnsi="Garamond" w:cs="Garamond"/>
          <w:b/>
          <w:sz w:val="26"/>
          <w:szCs w:val="20"/>
        </w:rPr>
        <w:t>COMPROMISSÁRIO</w:t>
      </w:r>
      <w:r>
        <w:rPr>
          <w:rFonts w:ascii="Garamond" w:hAnsi="Garamond" w:cs="Garamond"/>
          <w:sz w:val="26"/>
          <w:szCs w:val="20"/>
        </w:rPr>
        <w:t xml:space="preserve"> fica ciente da natureza de </w:t>
      </w:r>
      <w:r>
        <w:rPr>
          <w:rFonts w:ascii="Garamond" w:hAnsi="Garamond" w:cs="Garamond"/>
          <w:sz w:val="26"/>
          <w:szCs w:val="20"/>
          <w:u w:val="single"/>
        </w:rPr>
        <w:t>título executivo extrajudicial</w:t>
      </w:r>
      <w:r>
        <w:rPr>
          <w:rFonts w:ascii="Garamond" w:hAnsi="Garamond" w:cs="Garamond"/>
          <w:sz w:val="26"/>
          <w:szCs w:val="20"/>
        </w:rPr>
        <w:t xml:space="preserve"> deste termo, apto a produzir efeitos a partir de sua celebração e de que poderá ser responsabilizado civil, penal e administrativamente, em caso de descumprimento das obrigações pactuadas.</w:t>
      </w:r>
    </w:p>
    <w:p w:rsidR="007A739F" w:rsidRDefault="007A739F" w:rsidP="007A739F">
      <w:pPr>
        <w:tabs>
          <w:tab w:val="left" w:pos="2835"/>
        </w:tabs>
        <w:spacing w:line="360" w:lineRule="auto"/>
        <w:ind w:firstLine="1560"/>
        <w:jc w:val="both"/>
        <w:rPr>
          <w:rFonts w:ascii="Garamond" w:hAnsi="Garamond" w:cs="Garamond"/>
          <w:sz w:val="26"/>
          <w:szCs w:val="20"/>
        </w:rPr>
      </w:pPr>
    </w:p>
    <w:p w:rsidR="007A739F" w:rsidRDefault="007A739F" w:rsidP="007A739F">
      <w:pPr>
        <w:tabs>
          <w:tab w:val="left" w:pos="2835"/>
        </w:tabs>
        <w:spacing w:line="360" w:lineRule="auto"/>
        <w:ind w:firstLine="1560"/>
        <w:jc w:val="both"/>
      </w:pPr>
      <w:r>
        <w:rPr>
          <w:rFonts w:ascii="Garamond" w:hAnsi="Garamond" w:cs="Garamond"/>
          <w:sz w:val="26"/>
          <w:szCs w:val="20"/>
        </w:rPr>
        <w:t>4.</w:t>
      </w:r>
      <w:r w:rsidR="002D4A89">
        <w:rPr>
          <w:rFonts w:ascii="Garamond" w:hAnsi="Garamond" w:cs="Garamond"/>
          <w:sz w:val="26"/>
          <w:szCs w:val="20"/>
        </w:rPr>
        <w:t>2</w:t>
      </w:r>
      <w:proofErr w:type="gramStart"/>
      <w:r>
        <w:rPr>
          <w:rFonts w:ascii="Garamond" w:hAnsi="Garamond" w:cs="Garamond"/>
          <w:sz w:val="26"/>
          <w:szCs w:val="20"/>
        </w:rPr>
        <w:t>) Os</w:t>
      </w:r>
      <w:proofErr w:type="gramEnd"/>
      <w:r>
        <w:rPr>
          <w:rFonts w:ascii="Garamond" w:hAnsi="Garamond" w:cs="Garamond"/>
          <w:sz w:val="26"/>
          <w:szCs w:val="20"/>
        </w:rPr>
        <w:t xml:space="preserve"> prazos previstos neste Termo de Ajustamento de Conduta poderão ser prorrogados justificadamente, mediante a anuência expressa do </w:t>
      </w:r>
      <w:r>
        <w:rPr>
          <w:rFonts w:ascii="Garamond" w:hAnsi="Garamond" w:cs="Garamond"/>
          <w:b/>
          <w:sz w:val="26"/>
          <w:szCs w:val="20"/>
        </w:rPr>
        <w:t>COMPROMITENTE</w:t>
      </w:r>
      <w:r>
        <w:rPr>
          <w:rFonts w:ascii="Garamond" w:hAnsi="Garamond" w:cs="Garamond"/>
          <w:sz w:val="26"/>
          <w:szCs w:val="20"/>
        </w:rPr>
        <w:t>, hipótese em que haverá suspensão do prazo por período determinado pelo Promotor de Justiça, voltando a correr depois de cessado o período estabelecido.</w:t>
      </w:r>
    </w:p>
    <w:p w:rsidR="007A739F" w:rsidRDefault="007A739F" w:rsidP="007A739F">
      <w:pPr>
        <w:tabs>
          <w:tab w:val="left" w:pos="2835"/>
        </w:tabs>
        <w:spacing w:line="360" w:lineRule="auto"/>
        <w:ind w:firstLine="1560"/>
        <w:jc w:val="both"/>
      </w:pPr>
      <w:r>
        <w:rPr>
          <w:rFonts w:ascii="Garamond" w:hAnsi="Garamond" w:cs="Garamond"/>
          <w:sz w:val="26"/>
        </w:rPr>
        <w:t>4.</w:t>
      </w:r>
      <w:r w:rsidR="002D4A89">
        <w:rPr>
          <w:rFonts w:ascii="Garamond" w:hAnsi="Garamond" w:cs="Garamond"/>
          <w:sz w:val="26"/>
        </w:rPr>
        <w:t>3</w:t>
      </w:r>
      <w:r>
        <w:rPr>
          <w:rFonts w:ascii="Garamond" w:hAnsi="Garamond" w:cs="Garamond"/>
          <w:sz w:val="26"/>
        </w:rPr>
        <w:t xml:space="preserve">) O </w:t>
      </w:r>
      <w:r>
        <w:rPr>
          <w:rFonts w:ascii="Garamond" w:hAnsi="Garamond" w:cs="Garamond"/>
          <w:b/>
          <w:sz w:val="26"/>
        </w:rPr>
        <w:t>COMPROMISSÁRIO</w:t>
      </w:r>
      <w:r>
        <w:rPr>
          <w:rFonts w:ascii="Garamond" w:hAnsi="Garamond" w:cs="Garamond"/>
          <w:sz w:val="26"/>
        </w:rPr>
        <w:t xml:space="preserve"> reconhece que todas as obrigações assumidas no presente termo são de relevante interesse ambiental.</w:t>
      </w:r>
    </w:p>
    <w:p w:rsidR="007A739F" w:rsidRDefault="007A739F" w:rsidP="007A739F">
      <w:pPr>
        <w:tabs>
          <w:tab w:val="left" w:pos="2835"/>
        </w:tabs>
        <w:spacing w:line="360" w:lineRule="auto"/>
        <w:ind w:firstLine="1560"/>
        <w:jc w:val="both"/>
        <w:rPr>
          <w:rFonts w:ascii="Garamond" w:hAnsi="Garamond" w:cs="Garamond"/>
          <w:sz w:val="26"/>
          <w:szCs w:val="20"/>
        </w:rPr>
      </w:pPr>
    </w:p>
    <w:p w:rsidR="007A739F" w:rsidRDefault="007A739F" w:rsidP="007A739F">
      <w:pPr>
        <w:tabs>
          <w:tab w:val="left" w:pos="2835"/>
        </w:tabs>
        <w:spacing w:line="360" w:lineRule="auto"/>
        <w:ind w:firstLine="1560"/>
        <w:jc w:val="both"/>
      </w:pPr>
      <w:r>
        <w:rPr>
          <w:rFonts w:ascii="Garamond" w:hAnsi="Garamond" w:cs="Garamond"/>
          <w:sz w:val="26"/>
          <w:szCs w:val="26"/>
        </w:rPr>
        <w:t>4.</w:t>
      </w:r>
      <w:r w:rsidR="002D4A89">
        <w:rPr>
          <w:rFonts w:ascii="Garamond" w:hAnsi="Garamond" w:cs="Garamond"/>
          <w:sz w:val="26"/>
          <w:szCs w:val="26"/>
        </w:rPr>
        <w:t>4</w:t>
      </w:r>
      <w:r>
        <w:rPr>
          <w:rFonts w:ascii="Garamond" w:hAnsi="Garamond" w:cs="Garamond"/>
          <w:sz w:val="26"/>
          <w:szCs w:val="26"/>
        </w:rPr>
        <w:t>) Cumprido este Termo de Ajustamento de Conduta, nos prazos e formas determinados, o Inquérito Civil 0153.</w:t>
      </w:r>
      <w:r w:rsidR="00072A4B">
        <w:rPr>
          <w:rFonts w:ascii="Garamond" w:hAnsi="Garamond" w:cs="Garamond"/>
          <w:sz w:val="26"/>
          <w:szCs w:val="26"/>
        </w:rPr>
        <w:t>18.000079-3</w:t>
      </w:r>
      <w:r>
        <w:rPr>
          <w:rFonts w:ascii="Garamond" w:hAnsi="Garamond" w:cs="Garamond"/>
          <w:sz w:val="26"/>
          <w:szCs w:val="26"/>
        </w:rPr>
        <w:t>, agora suspenso em função do acordo, será arquivado.</w:t>
      </w:r>
    </w:p>
    <w:p w:rsidR="007A739F" w:rsidRDefault="007A739F" w:rsidP="007A739F">
      <w:pPr>
        <w:tabs>
          <w:tab w:val="left" w:pos="2835"/>
        </w:tabs>
        <w:spacing w:line="360" w:lineRule="auto"/>
        <w:ind w:firstLine="1560"/>
        <w:jc w:val="both"/>
        <w:rPr>
          <w:rFonts w:ascii="Garamond" w:hAnsi="Garamond" w:cs="Garamond"/>
          <w:sz w:val="26"/>
          <w:szCs w:val="26"/>
        </w:rPr>
      </w:pPr>
    </w:p>
    <w:p w:rsidR="007A739F" w:rsidRDefault="007A739F" w:rsidP="007A739F">
      <w:pPr>
        <w:tabs>
          <w:tab w:val="left" w:pos="2835"/>
        </w:tabs>
        <w:spacing w:line="360" w:lineRule="auto"/>
        <w:ind w:firstLine="1560"/>
        <w:jc w:val="both"/>
      </w:pPr>
      <w:r>
        <w:rPr>
          <w:rFonts w:ascii="Garamond" w:hAnsi="Garamond" w:cs="Garamond"/>
          <w:sz w:val="26"/>
          <w:szCs w:val="20"/>
        </w:rPr>
        <w:t>4</w:t>
      </w:r>
      <w:r w:rsidR="002D4A89">
        <w:rPr>
          <w:rFonts w:ascii="Garamond" w:hAnsi="Garamond" w:cs="Garamond"/>
          <w:sz w:val="26"/>
          <w:szCs w:val="20"/>
        </w:rPr>
        <w:t>.5</w:t>
      </w:r>
      <w:r>
        <w:rPr>
          <w:rFonts w:ascii="Garamond" w:hAnsi="Garamond" w:cs="Garamond"/>
          <w:sz w:val="26"/>
          <w:szCs w:val="20"/>
        </w:rPr>
        <w:t xml:space="preserve">) A assinatura do presente termo não impede as ações de controle, fiscalização e monitoramento de qualquer órgão competente; não substitui ou ilide as condicionantes impostas em procedimento de licenciamento ambiental; nem limita ou </w:t>
      </w:r>
      <w:r>
        <w:rPr>
          <w:rFonts w:ascii="Garamond" w:hAnsi="Garamond" w:cs="Garamond"/>
          <w:sz w:val="26"/>
          <w:szCs w:val="20"/>
        </w:rPr>
        <w:lastRenderedPageBreak/>
        <w:t>impede o exercício, de atribuições e prerrogativas legais dos demais órgãos competentes.</w:t>
      </w:r>
    </w:p>
    <w:p w:rsidR="007A739F" w:rsidRDefault="007A739F" w:rsidP="007A739F">
      <w:pPr>
        <w:tabs>
          <w:tab w:val="left" w:pos="2835"/>
        </w:tabs>
        <w:spacing w:line="360" w:lineRule="auto"/>
        <w:ind w:firstLine="1560"/>
        <w:jc w:val="both"/>
        <w:rPr>
          <w:rFonts w:ascii="Garamond" w:hAnsi="Garamond" w:cs="Garamond"/>
          <w:sz w:val="26"/>
          <w:szCs w:val="20"/>
        </w:rPr>
      </w:pPr>
    </w:p>
    <w:p w:rsidR="007A739F" w:rsidRDefault="007A739F" w:rsidP="007A739F">
      <w:pPr>
        <w:tabs>
          <w:tab w:val="left" w:pos="2835"/>
        </w:tabs>
        <w:spacing w:line="360" w:lineRule="auto"/>
        <w:ind w:firstLine="1560"/>
        <w:jc w:val="both"/>
      </w:pPr>
      <w:r>
        <w:rPr>
          <w:rFonts w:ascii="Garamond" w:hAnsi="Garamond" w:cs="Garamond"/>
          <w:sz w:val="26"/>
        </w:rPr>
        <w:t>4.</w:t>
      </w:r>
      <w:r w:rsidR="002D4A89">
        <w:rPr>
          <w:rFonts w:ascii="Garamond" w:hAnsi="Garamond" w:cs="Garamond"/>
          <w:sz w:val="26"/>
        </w:rPr>
        <w:t>6</w:t>
      </w:r>
      <w:proofErr w:type="gramStart"/>
      <w:r w:rsidR="002317B1">
        <w:rPr>
          <w:rFonts w:ascii="Garamond" w:hAnsi="Garamond" w:cs="Garamond"/>
          <w:sz w:val="26"/>
        </w:rPr>
        <w:t xml:space="preserve">) </w:t>
      </w:r>
      <w:bookmarkStart w:id="0" w:name="_GoBack"/>
      <w:bookmarkEnd w:id="0"/>
      <w:r w:rsidR="002317B1">
        <w:rPr>
          <w:rFonts w:ascii="Garamond" w:hAnsi="Garamond" w:cs="Garamond"/>
          <w:sz w:val="26"/>
        </w:rPr>
        <w:t>As</w:t>
      </w:r>
      <w:proofErr w:type="gramEnd"/>
      <w:r>
        <w:rPr>
          <w:rFonts w:ascii="Garamond" w:hAnsi="Garamond" w:cs="Garamond"/>
          <w:sz w:val="26"/>
        </w:rPr>
        <w:t xml:space="preserve"> partes elegem o foro da comarca de Cataguases - MG para dirimir conflitos decorrentes da lavratura do presente Termo de Ajustamento de Conduta.</w:t>
      </w:r>
    </w:p>
    <w:p w:rsidR="007A739F" w:rsidRDefault="007A739F" w:rsidP="007A739F">
      <w:pPr>
        <w:spacing w:line="360" w:lineRule="auto"/>
        <w:jc w:val="both"/>
        <w:rPr>
          <w:rFonts w:ascii="Garamond" w:hAnsi="Garamond" w:cs="Arial"/>
          <w:sz w:val="26"/>
        </w:rPr>
      </w:pPr>
    </w:p>
    <w:p w:rsidR="007A739F" w:rsidRDefault="007A739F" w:rsidP="007A739F">
      <w:pPr>
        <w:tabs>
          <w:tab w:val="left" w:pos="2835"/>
        </w:tabs>
        <w:spacing w:line="360" w:lineRule="auto"/>
        <w:jc w:val="both"/>
        <w:rPr>
          <w:rFonts w:ascii="Garamond" w:hAnsi="Garamond" w:cs="Garamond"/>
          <w:sz w:val="26"/>
        </w:rPr>
      </w:pPr>
      <w:r>
        <w:rPr>
          <w:rFonts w:ascii="Garamond" w:hAnsi="Garamond" w:cs="Garamond"/>
          <w:sz w:val="26"/>
        </w:rPr>
        <w:t>Assinaturas:</w:t>
      </w:r>
    </w:p>
    <w:p w:rsidR="00BA4E33" w:rsidRDefault="00BA4E33" w:rsidP="007A739F">
      <w:pPr>
        <w:tabs>
          <w:tab w:val="left" w:pos="2835"/>
        </w:tabs>
        <w:spacing w:line="360" w:lineRule="auto"/>
        <w:jc w:val="both"/>
        <w:rPr>
          <w:rFonts w:ascii="Garamond" w:hAnsi="Garamond" w:cs="Garamond"/>
          <w:sz w:val="26"/>
        </w:rPr>
      </w:pPr>
    </w:p>
    <w:p w:rsidR="007A739F" w:rsidRDefault="007A739F" w:rsidP="007A739F">
      <w:pPr>
        <w:tabs>
          <w:tab w:val="left" w:pos="2835"/>
        </w:tabs>
        <w:spacing w:line="360" w:lineRule="auto"/>
        <w:jc w:val="both"/>
        <w:rPr>
          <w:rFonts w:ascii="Garamond" w:hAnsi="Garamond" w:cs="Garamond"/>
          <w:b/>
          <w:bCs/>
          <w:sz w:val="20"/>
        </w:rPr>
      </w:pPr>
      <w:r>
        <w:rPr>
          <w:rFonts w:ascii="Garamond" w:hAnsi="Garamond" w:cs="Garamond"/>
          <w:b/>
          <w:bCs/>
          <w:sz w:val="20"/>
        </w:rPr>
        <w:t>COMPROMITENTE:</w:t>
      </w:r>
    </w:p>
    <w:p w:rsidR="007A739F" w:rsidRDefault="007A739F" w:rsidP="007A739F">
      <w:pPr>
        <w:tabs>
          <w:tab w:val="left" w:pos="2835"/>
        </w:tabs>
        <w:spacing w:line="360" w:lineRule="auto"/>
        <w:jc w:val="both"/>
        <w:rPr>
          <w:sz w:val="20"/>
        </w:rPr>
      </w:pPr>
    </w:p>
    <w:p w:rsidR="007A739F" w:rsidRDefault="007A739F" w:rsidP="007A739F">
      <w:pPr>
        <w:tabs>
          <w:tab w:val="left" w:pos="0"/>
          <w:tab w:val="left" w:pos="6086"/>
        </w:tabs>
        <w:spacing w:line="360" w:lineRule="auto"/>
        <w:jc w:val="both"/>
        <w:rPr>
          <w:rFonts w:ascii="Garamond" w:hAnsi="Garamond" w:cs="Garamond"/>
          <w:b/>
          <w:sz w:val="20"/>
        </w:rPr>
      </w:pPr>
      <w:r>
        <w:rPr>
          <w:rFonts w:ascii="Garamond" w:hAnsi="Garamond" w:cs="Garamond"/>
          <w:b/>
          <w:sz w:val="20"/>
        </w:rPr>
        <w:t>COMPROMISSÁRIO:</w:t>
      </w:r>
      <w:r>
        <w:rPr>
          <w:rFonts w:ascii="Garamond" w:hAnsi="Garamond" w:cs="Garamond"/>
          <w:b/>
          <w:sz w:val="20"/>
        </w:rPr>
        <w:tab/>
      </w:r>
    </w:p>
    <w:p w:rsidR="007A739F" w:rsidRDefault="007A739F" w:rsidP="007A739F">
      <w:pPr>
        <w:tabs>
          <w:tab w:val="left" w:pos="0"/>
        </w:tabs>
        <w:spacing w:line="360" w:lineRule="auto"/>
        <w:jc w:val="both"/>
        <w:rPr>
          <w:sz w:val="20"/>
        </w:rPr>
      </w:pPr>
    </w:p>
    <w:p w:rsidR="007A739F" w:rsidRDefault="007A739F" w:rsidP="007A739F">
      <w:pPr>
        <w:tabs>
          <w:tab w:val="left" w:pos="0"/>
        </w:tabs>
        <w:spacing w:line="360" w:lineRule="auto"/>
        <w:jc w:val="both"/>
        <w:rPr>
          <w:sz w:val="20"/>
        </w:rPr>
      </w:pPr>
      <w:r>
        <w:rPr>
          <w:rFonts w:ascii="Garamond" w:hAnsi="Garamond" w:cs="Garamond"/>
          <w:b/>
          <w:sz w:val="20"/>
        </w:rPr>
        <w:t>ADVOGADO:</w:t>
      </w:r>
    </w:p>
    <w:p w:rsidR="0093636C" w:rsidRDefault="0093636C"/>
    <w:sectPr w:rsidR="0093636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B3F" w:rsidRDefault="008F5B3F" w:rsidP="007A739F">
      <w:r>
        <w:separator/>
      </w:r>
    </w:p>
  </w:endnote>
  <w:endnote w:type="continuationSeparator" w:id="0">
    <w:p w:rsidR="008F5B3F" w:rsidRDefault="008F5B3F" w:rsidP="007A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8F7" w:rsidRDefault="002002D9">
    <w:pPr>
      <w:pStyle w:val="Rodap"/>
      <w:jc w:val="right"/>
      <w:rPr>
        <w:rFonts w:ascii="Garamond" w:hAnsi="Garamond" w:cs="Garamond"/>
      </w:rPr>
    </w:pPr>
    <w:r>
      <w:rPr>
        <w:rFonts w:ascii="Garamond" w:hAnsi="Garamond" w:cs="Garamond"/>
      </w:rPr>
      <w:t xml:space="preserve">Página </w:t>
    </w:r>
    <w:r>
      <w:rPr>
        <w:rFonts w:cs="Garamond"/>
        <w:b/>
        <w:bCs/>
      </w:rPr>
      <w:fldChar w:fldCharType="begin"/>
    </w:r>
    <w:r>
      <w:rPr>
        <w:rFonts w:cs="Garamond"/>
        <w:b/>
        <w:bCs/>
      </w:rPr>
      <w:instrText xml:space="preserve"> PAGE </w:instrText>
    </w:r>
    <w:r>
      <w:rPr>
        <w:rFonts w:cs="Garamond"/>
        <w:b/>
        <w:bCs/>
      </w:rPr>
      <w:fldChar w:fldCharType="separate"/>
    </w:r>
    <w:r w:rsidR="002317B1">
      <w:rPr>
        <w:rFonts w:cs="Garamond"/>
        <w:b/>
        <w:bCs/>
        <w:noProof/>
      </w:rPr>
      <w:t>8</w:t>
    </w:r>
    <w:r>
      <w:rPr>
        <w:rFonts w:cs="Garamond"/>
        <w:b/>
        <w:bCs/>
      </w:rPr>
      <w:fldChar w:fldCharType="end"/>
    </w:r>
    <w:r>
      <w:rPr>
        <w:rFonts w:ascii="Garamond" w:hAnsi="Garamond" w:cs="Garamond"/>
      </w:rPr>
      <w:t xml:space="preserve"> de </w:t>
    </w:r>
    <w:r>
      <w:rPr>
        <w:rFonts w:cs="Garamond"/>
        <w:b/>
        <w:bCs/>
      </w:rPr>
      <w:fldChar w:fldCharType="begin"/>
    </w:r>
    <w:r>
      <w:rPr>
        <w:rFonts w:cs="Garamond"/>
        <w:b/>
        <w:bCs/>
      </w:rPr>
      <w:instrText xml:space="preserve"> NUMPAGES \* ARABIC </w:instrText>
    </w:r>
    <w:r>
      <w:rPr>
        <w:rFonts w:cs="Garamond"/>
        <w:b/>
        <w:bCs/>
      </w:rPr>
      <w:fldChar w:fldCharType="separate"/>
    </w:r>
    <w:r w:rsidR="002317B1">
      <w:rPr>
        <w:rFonts w:cs="Garamond"/>
        <w:b/>
        <w:bCs/>
        <w:noProof/>
      </w:rPr>
      <w:t>8</w:t>
    </w:r>
    <w:r>
      <w:rPr>
        <w:rFonts w:cs="Garamond"/>
        <w:b/>
        <w:bCs/>
      </w:rPr>
      <w:fldChar w:fldCharType="end"/>
    </w:r>
  </w:p>
  <w:p w:rsidR="00CE48F7" w:rsidRDefault="00CE48F7">
    <w:pPr>
      <w:pStyle w:val="Rodap"/>
      <w:rPr>
        <w:rFonts w:ascii="Garamond" w:hAnsi="Garamond" w:cs="Garamond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8F7" w:rsidRDefault="00CE48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B3F" w:rsidRDefault="008F5B3F" w:rsidP="007A739F">
      <w:r>
        <w:separator/>
      </w:r>
    </w:p>
  </w:footnote>
  <w:footnote w:type="continuationSeparator" w:id="0">
    <w:p w:rsidR="008F5B3F" w:rsidRDefault="008F5B3F" w:rsidP="007A739F">
      <w:r>
        <w:continuationSeparator/>
      </w:r>
    </w:p>
  </w:footnote>
  <w:footnote w:id="1">
    <w:p w:rsidR="007A739F" w:rsidRDefault="007A739F" w:rsidP="007A739F">
      <w:pPr>
        <w:pStyle w:val="Textodenotaderodap"/>
      </w:pPr>
      <w:r>
        <w:rPr>
          <w:rStyle w:val="Caracteresdenotaderodap"/>
          <w:rFonts w:ascii="Garamond" w:hAnsi="Garamond"/>
        </w:rPr>
        <w:footnoteRef/>
      </w:r>
      <w:r>
        <w:tab/>
        <w:t xml:space="preserve"> </w:t>
      </w:r>
      <w:r>
        <w:rPr>
          <w:rFonts w:ascii="Garamond" w:hAnsi="Garamond" w:cs="Garamond"/>
          <w:sz w:val="18"/>
        </w:rPr>
        <w:t xml:space="preserve">AKAOUI, Fernando Reverendo Vidal. </w:t>
      </w:r>
      <w:r>
        <w:rPr>
          <w:rFonts w:ascii="Garamond" w:hAnsi="Garamond" w:cs="Garamond"/>
          <w:i/>
          <w:sz w:val="18"/>
        </w:rPr>
        <w:t xml:space="preserve">Compromisso de Ajustamento de Conduta Ambiental. </w:t>
      </w:r>
      <w:r>
        <w:rPr>
          <w:rFonts w:ascii="Garamond" w:hAnsi="Garamond" w:cs="Garamond"/>
          <w:sz w:val="18"/>
        </w:rPr>
        <w:t>2ª. ed. São Paulo: Revista dos Tribunais, 2008. P. 120.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8F7" w:rsidRDefault="007A739F">
    <w:pPr>
      <w:pStyle w:val="Cabealho"/>
      <w:jc w:val="center"/>
      <w:rPr>
        <w:rFonts w:ascii="Garamond" w:hAnsi="Garamond" w:cs="Garamond"/>
        <w:sz w:val="28"/>
        <w:szCs w:val="25"/>
      </w:rPr>
    </w:pPr>
    <w:r>
      <w:rPr>
        <w:rFonts w:ascii="Garamond" w:hAnsi="Garamond" w:cs="Garamond"/>
        <w:noProof/>
        <w:sz w:val="28"/>
        <w:lang w:eastAsia="pt-BR"/>
      </w:rPr>
      <w:drawing>
        <wp:inline distT="0" distB="0" distL="0" distR="0">
          <wp:extent cx="715010" cy="738505"/>
          <wp:effectExtent l="0" t="0" r="889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7385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E48F7" w:rsidRDefault="002002D9">
    <w:pPr>
      <w:pStyle w:val="Cabealho"/>
      <w:tabs>
        <w:tab w:val="right" w:pos="-2160"/>
      </w:tabs>
      <w:jc w:val="center"/>
    </w:pPr>
    <w:r>
      <w:rPr>
        <w:rFonts w:ascii="Garamond" w:hAnsi="Garamond" w:cs="Garamond"/>
        <w:sz w:val="28"/>
        <w:szCs w:val="25"/>
      </w:rPr>
      <w:t>MINISTÉRIO PÚBLICO DO ESTADO DE MINAS GERAIS</w:t>
    </w:r>
  </w:p>
  <w:p w:rsidR="00CE48F7" w:rsidRDefault="002002D9">
    <w:pPr>
      <w:autoSpaceDE w:val="0"/>
      <w:jc w:val="center"/>
    </w:pPr>
    <w:r>
      <w:rPr>
        <w:rFonts w:ascii="Garamond" w:hAnsi="Garamond" w:cs="Garamond"/>
        <w:b/>
        <w:bCs/>
        <w:smallCaps/>
        <w:sz w:val="18"/>
        <w:szCs w:val="18"/>
      </w:rPr>
      <w:t>5ª Promotoria de Justiça da comarca de Cataguases</w:t>
    </w:r>
  </w:p>
  <w:p w:rsidR="00CE48F7" w:rsidRDefault="002002D9">
    <w:pPr>
      <w:autoSpaceDE w:val="0"/>
      <w:jc w:val="center"/>
    </w:pPr>
    <w:r>
      <w:rPr>
        <w:rFonts w:ascii="Garamond" w:hAnsi="Garamond" w:cs="Garamond"/>
        <w:smallCaps/>
        <w:sz w:val="18"/>
        <w:szCs w:val="16"/>
      </w:rPr>
      <w:t>Fórum Dr. Afonso Henrique Vieira Resende - Praça Doutor Cunha Neto, s/n, Granjaria</w:t>
    </w:r>
  </w:p>
  <w:p w:rsidR="00CE48F7" w:rsidRDefault="002002D9">
    <w:pPr>
      <w:pStyle w:val="Cabealho"/>
      <w:jc w:val="center"/>
    </w:pPr>
    <w:r>
      <w:rPr>
        <w:rFonts w:ascii="Garamond" w:hAnsi="Garamond" w:cs="Garamond"/>
        <w:sz w:val="18"/>
      </w:rPr>
      <w:t>Cataguases – MG – CEP: 36773-006 – Telefax: (32) 3421-5233</w:t>
    </w:r>
  </w:p>
  <w:p w:rsidR="00CE48F7" w:rsidRDefault="00CE48F7">
    <w:pPr>
      <w:pStyle w:val="Cabealho"/>
      <w:rPr>
        <w:rFonts w:ascii="Garamond" w:hAnsi="Garamond" w:cs="Garamond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8F7" w:rsidRDefault="00CE48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9F"/>
    <w:rsid w:val="000115EF"/>
    <w:rsid w:val="00021B5C"/>
    <w:rsid w:val="00023E72"/>
    <w:rsid w:val="00072A4B"/>
    <w:rsid w:val="000C080C"/>
    <w:rsid w:val="0014139C"/>
    <w:rsid w:val="00177ECB"/>
    <w:rsid w:val="002002D9"/>
    <w:rsid w:val="002317B1"/>
    <w:rsid w:val="00234315"/>
    <w:rsid w:val="00273D88"/>
    <w:rsid w:val="002815E5"/>
    <w:rsid w:val="002D4A89"/>
    <w:rsid w:val="002D57B4"/>
    <w:rsid w:val="003F6A3E"/>
    <w:rsid w:val="004079CB"/>
    <w:rsid w:val="004B40F5"/>
    <w:rsid w:val="004E503F"/>
    <w:rsid w:val="004E6E30"/>
    <w:rsid w:val="005A6EB9"/>
    <w:rsid w:val="006073B0"/>
    <w:rsid w:val="006330E6"/>
    <w:rsid w:val="006927D2"/>
    <w:rsid w:val="006A165E"/>
    <w:rsid w:val="007171EA"/>
    <w:rsid w:val="0072746C"/>
    <w:rsid w:val="00733D3B"/>
    <w:rsid w:val="007A739F"/>
    <w:rsid w:val="007F6782"/>
    <w:rsid w:val="008F5B3F"/>
    <w:rsid w:val="0093636C"/>
    <w:rsid w:val="00960A9A"/>
    <w:rsid w:val="009F0FAF"/>
    <w:rsid w:val="00A026FA"/>
    <w:rsid w:val="00A032A7"/>
    <w:rsid w:val="00A275BD"/>
    <w:rsid w:val="00A95B57"/>
    <w:rsid w:val="00AA19B4"/>
    <w:rsid w:val="00B22966"/>
    <w:rsid w:val="00B45909"/>
    <w:rsid w:val="00B933A0"/>
    <w:rsid w:val="00BA4E33"/>
    <w:rsid w:val="00BC0965"/>
    <w:rsid w:val="00BD2F14"/>
    <w:rsid w:val="00C42AF7"/>
    <w:rsid w:val="00CE2793"/>
    <w:rsid w:val="00CE48F7"/>
    <w:rsid w:val="00DC2B86"/>
    <w:rsid w:val="00E43696"/>
    <w:rsid w:val="00E46D26"/>
    <w:rsid w:val="00E62A9C"/>
    <w:rsid w:val="00FA6E7D"/>
    <w:rsid w:val="00FD30DE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58C17-4F43-4BB4-9135-BFC49C49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3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7A739F"/>
    <w:rPr>
      <w:vertAlign w:val="superscript"/>
    </w:rPr>
  </w:style>
  <w:style w:type="character" w:styleId="Refdenotaderodap">
    <w:name w:val="footnote reference"/>
    <w:semiHidden/>
    <w:rsid w:val="007A739F"/>
    <w:rPr>
      <w:vertAlign w:val="superscript"/>
    </w:rPr>
  </w:style>
  <w:style w:type="paragraph" w:styleId="Cabealho">
    <w:name w:val="header"/>
    <w:basedOn w:val="Normal"/>
    <w:link w:val="CabealhoChar"/>
    <w:semiHidden/>
    <w:rsid w:val="007A739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7A73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semiHidden/>
    <w:rsid w:val="007A739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7A73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semiHidden/>
    <w:rsid w:val="007A739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A739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73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39F"/>
    <w:rPr>
      <w:rFonts w:ascii="Tahoma" w:eastAsia="Times New Roman" w:hAnsi="Tahoma" w:cs="Tahoma"/>
      <w:sz w:val="16"/>
      <w:szCs w:val="16"/>
      <w:lang w:eastAsia="zh-CN"/>
    </w:rPr>
  </w:style>
  <w:style w:type="paragraph" w:styleId="Recuodecorpodetexto">
    <w:name w:val="Body Text Indent"/>
    <w:basedOn w:val="Normal"/>
    <w:link w:val="RecuodecorpodetextoChar"/>
    <w:rsid w:val="006927D2"/>
    <w:pPr>
      <w:spacing w:line="360" w:lineRule="auto"/>
      <w:ind w:firstLine="28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927D2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Recuodecorpodetexto22">
    <w:name w:val="Recuo de corpo de texto 22"/>
    <w:basedOn w:val="Normal"/>
    <w:rsid w:val="006927D2"/>
    <w:pPr>
      <w:tabs>
        <w:tab w:val="left" w:pos="1800"/>
      </w:tabs>
      <w:autoSpaceDE w:val="0"/>
      <w:spacing w:line="360" w:lineRule="auto"/>
      <w:ind w:firstLine="1620"/>
      <w:jc w:val="both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43336-C84E-4766-B41E-738F6394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1499</Words>
  <Characters>8099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 do Estado de Minas Gerais</Company>
  <LinksUpToDate>false</LinksUpToDate>
  <CharactersWithSpaces>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PGJMG</dc:creator>
  <cp:lastModifiedBy>MPMG</cp:lastModifiedBy>
  <cp:revision>64</cp:revision>
  <cp:lastPrinted>2019-03-01T16:48:00Z</cp:lastPrinted>
  <dcterms:created xsi:type="dcterms:W3CDTF">2019-02-14T16:57:00Z</dcterms:created>
  <dcterms:modified xsi:type="dcterms:W3CDTF">2019-03-01T16:55:00Z</dcterms:modified>
</cp:coreProperties>
</file>