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PL 040/2014 PE 038/2014 – SIAD 043/2014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Questionamentos e respostas: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</w:pP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LOTE </w:t>
      </w:r>
      <w:proofErr w:type="gramStart"/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Quais seriam os números / textos dos letreiros </w:t>
      </w: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de todos os itens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deste lote?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Ex </w:t>
      </w: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um número de 2 dígitos tem um valor; de 3 dígitos tem outro valor e assim sucessivamente.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Ex </w:t>
      </w: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 uma palavra de 5 letras tem um valor; de 10 letras tem outro e assim sucessivamente.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números e letras avulsos, conforme demanda.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Qual seria o corpo (avanço ou espessura) das letras dos itens 1, 2, 3 e 6? Ou isto será definido pelo fornecedor?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 avanço a ser definido pelo fornecedor.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Sobre os itens 4 e 5, o termo FRESADA na verdade quer dizer corte a laser? Seria o corte a laser em uma chapa de PVC </w:t>
      </w: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4mm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 a chapa de latão cortada e colada por cima do PVC?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corte eletrônico com equipamento adequado (</w:t>
      </w:r>
      <w:proofErr w:type="spell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fresadora</w:t>
      </w:r>
      <w:proofErr w:type="spell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).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Sobre os itens 4 e 5, o corpo deste letreiro será formado pela espessura do PVC (4mm) + a espessura da chapa de latão (entre 0,6 e 1mm)? Ou seja, ele terá no máximo </w:t>
      </w: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5mm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corpo.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R.: PVC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4mm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Sobre os itens 7 e 8, qual seria a espessura do PVC?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R.: item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7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: letras similares nas portarias dos Ed. Carlos Brandão, </w:t>
      </w:r>
      <w:proofErr w:type="spell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Castellar</w:t>
      </w:r>
      <w:proofErr w:type="spell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Guimarães e José </w:t>
      </w:r>
      <w:proofErr w:type="spell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Campomizzi</w:t>
      </w:r>
      <w:proofErr w:type="spell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item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8: letras similares no pilotis Ed. Carlos Brandão.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Para o item 8, o sistema de montagem seria o mesmo processo mencionado acima? Corte a laser do PVC com chapa de aço inox polido colado por cima do PVC?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R.: item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8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: letras similares no pilotis Ed. Carlos Brandão.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LOTE </w:t>
      </w:r>
      <w:proofErr w:type="gramStart"/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Todos os itens deste lote serão instalados no mesmo endereço ou não?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instalação conforme demanda em BH e região metropolitana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Em caso positivo, qual seria o endereço?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instalação conforme demanda em BH e região metropolitana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Em caso negativo, quais seriam os endereços de cada item?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instalação conforme demanda em BH e região metropolitana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Itens 13 e 14: menciona que o texto seria em relevo. Seria gravação em baixo relevo? Similar às placas de homenagem? Em caso negativo, como seria?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R.: em relevo e linguagem </w:t>
      </w:r>
      <w:proofErr w:type="spellStart"/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braille</w:t>
      </w:r>
      <w:proofErr w:type="spellEnd"/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Item 17: Produto similar à bolsas acrílicas para papel A4? </w:t>
      </w: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normalmente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utilizado em quadros de gestão? Em caso negativo, uma imagem seria interessante.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será encaixado papel dentro da bolsa.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17: Qual seria a espessura do acrílico transparente?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a ser definido pelo fornecedor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18: Qual seria a espessura do acrílico transparente?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a ser definido pelo fornecedor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27: A altura de instalação da placa é superior a 3 metros? Em caso positivo, gentileza informar qual seria a altura e se há limitação de horário, de condições de trabalho, etc.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superior a 3m. Local Av. Olegário Maciel,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515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28: Placa está no chão ou deverá ser removida de algum local? Em caso de remoção, a altura é superior a 3 metros? Em caso positivo, gentileza informar o endereço, qual seria a altura e se há limitação de horário, de condições de trabalho, etc.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 a placa foi removida.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LOTE </w:t>
      </w:r>
      <w:proofErr w:type="gramStart"/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Todos os itens deste lote serão fabricados em PVC de que espessura?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a ser definido pelo fornecedor.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1: Pelo manual do Corpo de Bombeiros, este modelo de placa não é fotoluminescente. Cotaremos com adesivo opaco, ok?!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conforme edital.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Itens 4 e 5: Pelo manual do Corpo de Bombeiros, este modelo de placa não demanda adesivo fotoluminescente. Cotamos com adesivo opaco ou desejam fotoluminescente mesmo?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conforme edital.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13: Pelo manual do Corpo de Bombeiros, este modelo de placa não é fotoluminescente. Cotaremos com adesivo opaco, ok?!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conforme edital.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Item 14: Estas 200 placas serão em adesivo opaco ou fotoluminescente?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a ser definido pelo fornecedor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LOTE </w:t>
      </w:r>
      <w:proofErr w:type="gramStart"/>
      <w:r w:rsidRPr="00C434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Todos os itens deste lote serão instalados no mesmo endereço ou não?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R.: instalação conforme demanda em BH e região metropolitana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Em caso positivo, qual seria o endereço? 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 BH e região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metropolitana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3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      Em caso negativo, quais seriam os endereços de cada item?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R. BH e região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metropolitana</w:t>
      </w:r>
      <w:proofErr w:type="gramEnd"/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proofErr w:type="gramEnd"/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)      Itens 3 e 5: As letras deste item serão diversos textos? Em caso positivo qual seriam estes textos? Precisamos de referencias de dimensões dos textos ou dos vidros/painéis. Para evitar a coleta de dimensões diversas, 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u w:val="single"/>
          <w:lang w:eastAsia="pt-BR"/>
        </w:rPr>
        <w:t>o ideal seria trabalhar com estes itens em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pt-BR"/>
        </w:rPr>
        <w:t xml:space="preserve"> </w:t>
      </w:r>
      <w:r w:rsidRPr="00C434FD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yellow"/>
          <w:lang w:eastAsia="pt-BR"/>
        </w:rPr>
        <w:t>m2</w:t>
      </w: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não em um como sugere o memorial descritivo.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R.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letras conforme demanda. Item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3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: </w:t>
      </w:r>
      <w:proofErr w:type="spell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arial</w:t>
      </w:r>
      <w:proofErr w:type="spell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5cm. Item </w:t>
      </w:r>
      <w:proofErr w:type="gram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5</w:t>
      </w:r>
      <w:proofErr w:type="gram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: </w:t>
      </w:r>
      <w:proofErr w:type="spellStart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>arial</w:t>
      </w:r>
      <w:proofErr w:type="spellEnd"/>
      <w:r w:rsidRPr="00C434FD">
        <w:rPr>
          <w:rFonts w:ascii="Times New Roman" w:eastAsia="Times New Roman" w:hAnsi="Times New Roman" w:cs="Times New Roman"/>
          <w:color w:val="0000FF"/>
          <w:sz w:val="24"/>
          <w:szCs w:val="24"/>
          <w:lang w:eastAsia="pt-BR"/>
        </w:rPr>
        <w:t xml:space="preserve"> 3cm.</w:t>
      </w:r>
    </w:p>
    <w:p w:rsidR="00C434FD" w:rsidRPr="00C434FD" w:rsidRDefault="00C434FD" w:rsidP="00C43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434F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sectPr w:rsidR="00C434FD" w:rsidRPr="00C434FD" w:rsidSect="00401D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434FD"/>
    <w:rsid w:val="00401D57"/>
    <w:rsid w:val="00C43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D5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43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06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694</Words>
  <Characters>3748</Characters>
  <Application>Microsoft Office Word</Application>
  <DocSecurity>0</DocSecurity>
  <Lines>31</Lines>
  <Paragraphs>8</Paragraphs>
  <ScaleCrop>false</ScaleCrop>
  <Company>PGJMG</Company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PGJMG</dc:creator>
  <cp:keywords/>
  <dc:description/>
  <cp:lastModifiedBy>PGJMG</cp:lastModifiedBy>
  <cp:revision>1</cp:revision>
  <dcterms:created xsi:type="dcterms:W3CDTF">2014-07-01T19:01:00Z</dcterms:created>
  <dcterms:modified xsi:type="dcterms:W3CDTF">2014-07-01T19:05:00Z</dcterms:modified>
</cp:coreProperties>
</file>